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7E7" w:rsidRPr="00F327E7" w:rsidRDefault="00F327E7" w:rsidP="00F327E7">
      <w:pPr>
        <w:widowControl/>
        <w:outlineLvl w:val="2"/>
        <w:rPr>
          <w:rFonts w:asciiTheme="majorEastAsia" w:eastAsiaTheme="majorEastAsia" w:hAnsiTheme="majorEastAsia" w:cs="新細明體"/>
          <w:b/>
          <w:bCs/>
          <w:color w:val="000000"/>
          <w:kern w:val="0"/>
          <w:sz w:val="30"/>
          <w:szCs w:val="30"/>
        </w:rPr>
      </w:pPr>
      <w:r w:rsidRPr="00F327E7">
        <w:rPr>
          <w:rFonts w:asciiTheme="majorEastAsia" w:eastAsiaTheme="majorEastAsia" w:hAnsiTheme="majorEastAsia" w:cs="新細明體"/>
          <w:b/>
          <w:bCs/>
          <w:color w:val="000000"/>
          <w:kern w:val="0"/>
          <w:sz w:val="30"/>
          <w:szCs w:val="30"/>
        </w:rPr>
        <w:t>《研倡點滴》第三期 (八月號)</w:t>
      </w:r>
    </w:p>
    <w:tbl>
      <w:tblPr>
        <w:tblW w:w="10909" w:type="dxa"/>
        <w:tblCellSpacing w:w="0" w:type="dxa"/>
        <w:tblCellMar>
          <w:top w:w="15" w:type="dxa"/>
          <w:left w:w="15" w:type="dxa"/>
          <w:bottom w:w="15" w:type="dxa"/>
          <w:right w:w="15" w:type="dxa"/>
        </w:tblCellMar>
        <w:tblLook w:val="04A0"/>
      </w:tblPr>
      <w:tblGrid>
        <w:gridCol w:w="10909"/>
      </w:tblGrid>
      <w:tr w:rsidR="00F327E7" w:rsidRPr="00F327E7" w:rsidTr="00F327E7">
        <w:trPr>
          <w:tblCellSpacing w:w="0" w:type="dxa"/>
        </w:trPr>
        <w:tc>
          <w:tcPr>
            <w:tcW w:w="0" w:type="auto"/>
            <w:tcMar>
              <w:top w:w="136" w:type="dxa"/>
              <w:left w:w="136" w:type="dxa"/>
              <w:bottom w:w="136" w:type="dxa"/>
              <w:right w:w="136" w:type="dxa"/>
            </w:tcMar>
            <w:hideMark/>
          </w:tcPr>
          <w:p w:rsidR="00F327E7" w:rsidRPr="00791D09" w:rsidRDefault="00F327E7" w:rsidP="00F327E7">
            <w:pPr>
              <w:widowControl/>
              <w:spacing w:before="100" w:beforeAutospacing="1" w:after="100" w:afterAutospacing="1"/>
              <w:jc w:val="center"/>
              <w:rPr>
                <w:rFonts w:asciiTheme="majorEastAsia" w:eastAsiaTheme="majorEastAsia" w:hAnsiTheme="majorEastAsia" w:cs="新細明體"/>
                <w:kern w:val="0"/>
                <w:sz w:val="28"/>
                <w:szCs w:val="28"/>
              </w:rPr>
            </w:pPr>
            <w:r w:rsidRPr="00791D09">
              <w:rPr>
                <w:rFonts w:asciiTheme="majorEastAsia" w:eastAsiaTheme="majorEastAsia" w:hAnsiTheme="majorEastAsia" w:cs="新細明體" w:hint="eastAsia"/>
                <w:b/>
                <w:bCs/>
                <w:kern w:val="0"/>
                <w:sz w:val="28"/>
                <w:szCs w:val="28"/>
              </w:rPr>
              <w:t>香港復康會</w:t>
            </w:r>
            <w:r w:rsidRPr="00791D09">
              <w:rPr>
                <w:rFonts w:asciiTheme="majorEastAsia" w:eastAsiaTheme="majorEastAsia" w:hAnsiTheme="majorEastAsia" w:cs="新細明體"/>
                <w:b/>
                <w:bCs/>
                <w:kern w:val="0"/>
                <w:sz w:val="28"/>
                <w:szCs w:val="28"/>
              </w:rPr>
              <w:t> </w:t>
            </w:r>
            <w:r w:rsidRPr="00791D09">
              <w:rPr>
                <w:rFonts w:asciiTheme="majorEastAsia" w:eastAsiaTheme="majorEastAsia" w:hAnsiTheme="majorEastAsia" w:cs="新細明體" w:hint="eastAsia"/>
                <w:b/>
                <w:bCs/>
                <w:kern w:val="0"/>
                <w:sz w:val="28"/>
                <w:szCs w:val="28"/>
              </w:rPr>
              <w:t>研究及倡議中心</w:t>
            </w:r>
          </w:p>
          <w:p w:rsidR="00F327E7" w:rsidRPr="00791D09" w:rsidRDefault="00F327E7" w:rsidP="00F327E7">
            <w:pPr>
              <w:widowControl/>
              <w:spacing w:before="100" w:beforeAutospacing="1" w:after="100" w:afterAutospacing="1"/>
              <w:jc w:val="center"/>
              <w:rPr>
                <w:rFonts w:asciiTheme="majorEastAsia" w:eastAsiaTheme="majorEastAsia" w:hAnsiTheme="majorEastAsia" w:cs="新細明體"/>
                <w:kern w:val="0"/>
                <w:sz w:val="28"/>
                <w:szCs w:val="28"/>
              </w:rPr>
            </w:pPr>
            <w:r w:rsidRPr="00791D09">
              <w:rPr>
                <w:rFonts w:asciiTheme="majorEastAsia" w:eastAsiaTheme="majorEastAsia" w:hAnsiTheme="majorEastAsia" w:cs="新細明體" w:hint="eastAsia"/>
                <w:b/>
                <w:bCs/>
                <w:kern w:val="0"/>
                <w:sz w:val="28"/>
                <w:szCs w:val="28"/>
              </w:rPr>
              <w:t>研究及倡議中心通訊《研倡點滴》第三期</w:t>
            </w:r>
          </w:p>
          <w:p w:rsidR="00F327E7" w:rsidRPr="00791D09" w:rsidRDefault="00F327E7" w:rsidP="00F327E7">
            <w:pPr>
              <w:widowControl/>
              <w:wordWrap w:val="0"/>
              <w:spacing w:before="100" w:beforeAutospacing="1" w:after="100" w:afterAutospacing="1"/>
              <w:jc w:val="center"/>
              <w:rPr>
                <w:rFonts w:asciiTheme="majorEastAsia" w:eastAsiaTheme="majorEastAsia" w:hAnsiTheme="majorEastAsia" w:cs="新細明體"/>
                <w:kern w:val="0"/>
                <w:sz w:val="28"/>
                <w:szCs w:val="28"/>
              </w:rPr>
            </w:pPr>
            <w:r w:rsidRPr="00791D09">
              <w:rPr>
                <w:rFonts w:asciiTheme="majorEastAsia" w:eastAsiaTheme="majorEastAsia" w:hAnsiTheme="majorEastAsia" w:cs="新細明體" w:hint="eastAsia"/>
                <w:b/>
                <w:bCs/>
                <w:kern w:val="0"/>
                <w:sz w:val="28"/>
                <w:szCs w:val="28"/>
              </w:rPr>
              <w:t>二零一三年八月</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lang w:eastAsia="zh-HK"/>
              </w:rPr>
            </w:pPr>
            <w:r w:rsidRPr="00F327E7">
              <w:rPr>
                <w:rFonts w:asciiTheme="majorEastAsia" w:eastAsiaTheme="majorEastAsia" w:hAnsiTheme="majorEastAsia" w:cs="新細明體" w:hint="eastAsia"/>
                <w:b/>
                <w:bCs/>
                <w:kern w:val="0"/>
                <w:szCs w:val="24"/>
              </w:rPr>
              <w:t>研究簡報：傷殘津貼</w:t>
            </w:r>
          </w:p>
          <w:p w:rsidR="00F327E7" w:rsidRPr="00F327E7" w:rsidRDefault="00F327E7" w:rsidP="00F327E7">
            <w:pPr>
              <w:widowControl/>
              <w:spacing w:before="100" w:beforeAutospacing="1" w:after="100" w:afterAutospacing="1"/>
              <w:jc w:val="center"/>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b/>
                <w:bCs/>
                <w:kern w:val="0"/>
                <w:szCs w:val="24"/>
              </w:rPr>
              <w:t>傷殘津貼殘疾定義過時</w:t>
            </w:r>
            <w:r w:rsidRPr="00F327E7">
              <w:rPr>
                <w:rFonts w:asciiTheme="majorEastAsia" w:eastAsiaTheme="majorEastAsia" w:hAnsiTheme="majorEastAsia" w:cs="新細明體"/>
                <w:b/>
                <w:bCs/>
                <w:kern w:val="0"/>
                <w:szCs w:val="24"/>
              </w:rPr>
              <w:t> </w:t>
            </w:r>
            <w:r w:rsidRPr="00F327E7">
              <w:rPr>
                <w:rFonts w:asciiTheme="majorEastAsia" w:eastAsiaTheme="majorEastAsia" w:hAnsiTheme="majorEastAsia" w:cs="新細明體" w:hint="eastAsia"/>
                <w:b/>
                <w:bCs/>
                <w:kern w:val="0"/>
                <w:szCs w:val="24"/>
              </w:rPr>
              <w:t>有需要的殘疾人士未能受惠</w:t>
            </w:r>
          </w:p>
          <w:p w:rsidR="00F327E7" w:rsidRPr="00F327E7" w:rsidRDefault="00F327E7" w:rsidP="00F327E7">
            <w:pPr>
              <w:widowControl/>
              <w:wordWrap w:val="0"/>
              <w:spacing w:before="100" w:beforeAutospacing="1" w:after="100" w:afterAutospacing="1"/>
              <w:ind w:firstLine="480"/>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kern w:val="0"/>
                <w:szCs w:val="24"/>
              </w:rPr>
              <w:t>傷殘津貼是香港公共福利計劃內的其中</w:t>
            </w:r>
            <w:proofErr w:type="gramStart"/>
            <w:r w:rsidRPr="00F327E7">
              <w:rPr>
                <w:rFonts w:asciiTheme="majorEastAsia" w:eastAsiaTheme="majorEastAsia" w:hAnsiTheme="majorEastAsia" w:cs="新細明體" w:hint="eastAsia"/>
                <w:kern w:val="0"/>
                <w:szCs w:val="24"/>
              </w:rPr>
              <w:t>一</w:t>
            </w:r>
            <w:proofErr w:type="gramEnd"/>
            <w:r w:rsidRPr="00F327E7">
              <w:rPr>
                <w:rFonts w:asciiTheme="majorEastAsia" w:eastAsiaTheme="majorEastAsia" w:hAnsiTheme="majorEastAsia" w:cs="新細明體" w:hint="eastAsia"/>
                <w:kern w:val="0"/>
                <w:szCs w:val="24"/>
              </w:rPr>
              <w:t>項福利。其設立目的是為嚴重殘疾的香港居民每月提供現金津貼，以應付因嚴重殘疾而導致的特別需要。傷殘津貼中的嚴重殘疾被定義為殘疾程度大致相等於失去百分之一百的謀生能力，以致很多有需要的殘疾人士未能成功申請傷殘津貼，得不到所需的援助，以處理病患帶來的影響。</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kern w:val="0"/>
                <w:szCs w:val="24"/>
              </w:rPr>
              <w:t> </w:t>
            </w:r>
            <w:r>
              <w:rPr>
                <w:rFonts w:asciiTheme="majorEastAsia" w:eastAsiaTheme="majorEastAsia" w:hAnsiTheme="majorEastAsia" w:cs="新細明體" w:hint="eastAsia"/>
                <w:kern w:val="0"/>
                <w:szCs w:val="24"/>
                <w:lang w:eastAsia="zh-HK"/>
              </w:rPr>
              <w:t xml:space="preserve">    </w:t>
            </w:r>
            <w:r w:rsidRPr="00F327E7">
              <w:rPr>
                <w:rFonts w:asciiTheme="majorEastAsia" w:eastAsiaTheme="majorEastAsia" w:hAnsiTheme="majorEastAsia" w:cs="新細明體" w:hint="eastAsia"/>
                <w:kern w:val="0"/>
                <w:szCs w:val="24"/>
              </w:rPr>
              <w:t>事實上，此定義一直為人詬病。香港申訴專員公署</w:t>
            </w:r>
            <w:r w:rsidRPr="00F327E7">
              <w:rPr>
                <w:rFonts w:asciiTheme="majorEastAsia" w:eastAsiaTheme="majorEastAsia" w:hAnsiTheme="majorEastAsia" w:cs="新細明體"/>
                <w:kern w:val="0"/>
                <w:szCs w:val="24"/>
              </w:rPr>
              <w:t> </w:t>
            </w:r>
            <w:r w:rsidRPr="00F327E7">
              <w:rPr>
                <w:rFonts w:asciiTheme="majorEastAsia" w:eastAsiaTheme="majorEastAsia" w:hAnsiTheme="majorEastAsia" w:cs="新細明體" w:hint="eastAsia"/>
                <w:kern w:val="0"/>
                <w:szCs w:val="24"/>
              </w:rPr>
              <w:t>及聯合國人權利委員會分別於</w:t>
            </w:r>
            <w:r w:rsidRPr="00F327E7">
              <w:rPr>
                <w:rFonts w:asciiTheme="majorEastAsia" w:eastAsiaTheme="majorEastAsia" w:hAnsiTheme="majorEastAsia" w:cs="新細明體"/>
                <w:kern w:val="0"/>
                <w:szCs w:val="24"/>
              </w:rPr>
              <w:t>2009</w:t>
            </w:r>
            <w:r w:rsidRPr="00F327E7">
              <w:rPr>
                <w:rFonts w:asciiTheme="majorEastAsia" w:eastAsiaTheme="majorEastAsia" w:hAnsiTheme="majorEastAsia" w:cs="新細明體" w:hint="eastAsia"/>
                <w:kern w:val="0"/>
                <w:szCs w:val="24"/>
              </w:rPr>
              <w:t>年及</w:t>
            </w:r>
            <w:r w:rsidRPr="00F327E7">
              <w:rPr>
                <w:rFonts w:asciiTheme="majorEastAsia" w:eastAsiaTheme="majorEastAsia" w:hAnsiTheme="majorEastAsia" w:cs="新細明體"/>
                <w:kern w:val="0"/>
                <w:szCs w:val="24"/>
              </w:rPr>
              <w:t>2012</w:t>
            </w:r>
            <w:r w:rsidRPr="00F327E7">
              <w:rPr>
                <w:rFonts w:asciiTheme="majorEastAsia" w:eastAsiaTheme="majorEastAsia" w:hAnsiTheme="majorEastAsia" w:cs="新細明體" w:hint="eastAsia"/>
                <w:kern w:val="0"/>
                <w:szCs w:val="24"/>
              </w:rPr>
              <w:t>年</w:t>
            </w:r>
            <w:r w:rsidRPr="00F327E7">
              <w:rPr>
                <w:rFonts w:asciiTheme="majorEastAsia" w:eastAsiaTheme="majorEastAsia" w:hAnsiTheme="majorEastAsia" w:cs="新細明體"/>
                <w:kern w:val="0"/>
                <w:szCs w:val="24"/>
              </w:rPr>
              <w:t>9</w:t>
            </w:r>
            <w:r w:rsidRPr="00F327E7">
              <w:rPr>
                <w:rFonts w:asciiTheme="majorEastAsia" w:eastAsiaTheme="majorEastAsia" w:hAnsiTheme="majorEastAsia" w:cs="新細明體" w:hint="eastAsia"/>
                <w:kern w:val="0"/>
                <w:szCs w:val="24"/>
              </w:rPr>
              <w:t>月對香港的傷殘津貼制度發表了意見，指當中的傷殘定義含糊不清，亦已過時，建議修訂及參考國際標準。</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kern w:val="0"/>
                <w:szCs w:val="24"/>
              </w:rPr>
              <w:t> </w:t>
            </w:r>
            <w:r>
              <w:rPr>
                <w:rFonts w:asciiTheme="majorEastAsia" w:eastAsiaTheme="majorEastAsia" w:hAnsiTheme="majorEastAsia" w:cs="新細明體" w:hint="eastAsia"/>
                <w:kern w:val="0"/>
                <w:szCs w:val="24"/>
                <w:lang w:eastAsia="zh-HK"/>
              </w:rPr>
              <w:t xml:space="preserve">    </w:t>
            </w:r>
            <w:r w:rsidRPr="00F327E7">
              <w:rPr>
                <w:rFonts w:asciiTheme="majorEastAsia" w:eastAsiaTheme="majorEastAsia" w:hAnsiTheme="majorEastAsia" w:cs="新細明體" w:hint="eastAsia"/>
                <w:kern w:val="0"/>
                <w:szCs w:val="24"/>
              </w:rPr>
              <w:t>香港復康會研究及倡議中心與關注</w:t>
            </w:r>
            <w:proofErr w:type="gramStart"/>
            <w:r w:rsidRPr="00F327E7">
              <w:rPr>
                <w:rFonts w:asciiTheme="majorEastAsia" w:eastAsiaTheme="majorEastAsia" w:hAnsiTheme="majorEastAsia" w:cs="新細明體" w:hint="eastAsia"/>
                <w:kern w:val="0"/>
                <w:szCs w:val="24"/>
              </w:rPr>
              <w:t>傷津聯</w:t>
            </w:r>
            <w:proofErr w:type="gramEnd"/>
            <w:r w:rsidRPr="00F327E7">
              <w:rPr>
                <w:rFonts w:asciiTheme="majorEastAsia" w:eastAsiaTheme="majorEastAsia" w:hAnsiTheme="majorEastAsia" w:cs="新細明體" w:hint="eastAsia"/>
                <w:kern w:val="0"/>
                <w:szCs w:val="24"/>
              </w:rPr>
              <w:t>席於二零一三年一月至二月</w:t>
            </w:r>
            <w:proofErr w:type="gramStart"/>
            <w:r w:rsidRPr="00F327E7">
              <w:rPr>
                <w:rFonts w:asciiTheme="majorEastAsia" w:eastAsiaTheme="majorEastAsia" w:hAnsiTheme="majorEastAsia" w:cs="新細明體" w:hint="eastAsia"/>
                <w:kern w:val="0"/>
                <w:szCs w:val="24"/>
              </w:rPr>
              <w:t>期間，</w:t>
            </w:r>
            <w:proofErr w:type="gramEnd"/>
            <w:r w:rsidRPr="00F327E7">
              <w:rPr>
                <w:rFonts w:asciiTheme="majorEastAsia" w:eastAsiaTheme="majorEastAsia" w:hAnsiTheme="majorEastAsia" w:cs="新細明體" w:hint="eastAsia"/>
                <w:kern w:val="0"/>
                <w:szCs w:val="24"/>
              </w:rPr>
              <w:t>進行了「殘疾人士和長期病患者的生活狀況和領取傷殘津貼的情況」調查，訪問了</w:t>
            </w:r>
            <w:r w:rsidRPr="00F327E7">
              <w:rPr>
                <w:rFonts w:asciiTheme="majorEastAsia" w:eastAsiaTheme="majorEastAsia" w:hAnsiTheme="majorEastAsia" w:cs="新細明體"/>
                <w:kern w:val="0"/>
                <w:szCs w:val="24"/>
              </w:rPr>
              <w:t>1,020</w:t>
            </w:r>
            <w:r w:rsidRPr="00F327E7">
              <w:rPr>
                <w:rFonts w:asciiTheme="majorEastAsia" w:eastAsiaTheme="majorEastAsia" w:hAnsiTheme="majorEastAsia" w:cs="新細明體" w:hint="eastAsia"/>
                <w:kern w:val="0"/>
                <w:szCs w:val="24"/>
              </w:rPr>
              <w:t>位殘疾人士及長期病患者，了解他們的生活狀況和領取傷殘津貼的情況。</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kern w:val="0"/>
                <w:szCs w:val="24"/>
              </w:rPr>
              <w:t> </w:t>
            </w:r>
            <w:r>
              <w:rPr>
                <w:rFonts w:asciiTheme="majorEastAsia" w:eastAsiaTheme="majorEastAsia" w:hAnsiTheme="majorEastAsia" w:cs="新細明體" w:hint="eastAsia"/>
                <w:kern w:val="0"/>
                <w:szCs w:val="24"/>
                <w:lang w:eastAsia="zh-HK"/>
              </w:rPr>
              <w:t xml:space="preserve">    </w:t>
            </w:r>
            <w:r w:rsidRPr="00F327E7">
              <w:rPr>
                <w:rFonts w:asciiTheme="majorEastAsia" w:eastAsiaTheme="majorEastAsia" w:hAnsiTheme="majorEastAsia" w:cs="新細明體" w:hint="eastAsia"/>
                <w:kern w:val="0"/>
                <w:szCs w:val="24"/>
              </w:rPr>
              <w:t>在殘疾相關的醫療支出方面，受訪者每月平均經常性支出（如醫療支出）為</w:t>
            </w:r>
            <w:r w:rsidRPr="00F327E7">
              <w:rPr>
                <w:rFonts w:asciiTheme="majorEastAsia" w:eastAsiaTheme="majorEastAsia" w:hAnsiTheme="majorEastAsia" w:cs="新細明體"/>
                <w:kern w:val="0"/>
                <w:szCs w:val="24"/>
              </w:rPr>
              <w:t>2,000</w:t>
            </w:r>
            <w:r w:rsidRPr="00F327E7">
              <w:rPr>
                <w:rFonts w:asciiTheme="majorEastAsia" w:eastAsiaTheme="majorEastAsia" w:hAnsiTheme="majorEastAsia" w:cs="新細明體" w:hint="eastAsia"/>
                <w:kern w:val="0"/>
                <w:szCs w:val="24"/>
              </w:rPr>
              <w:t>元；非經常性支出（如購買復康器材）為</w:t>
            </w:r>
            <w:r w:rsidRPr="00F327E7">
              <w:rPr>
                <w:rFonts w:asciiTheme="majorEastAsia" w:eastAsiaTheme="majorEastAsia" w:hAnsiTheme="majorEastAsia" w:cs="新細明體"/>
                <w:kern w:val="0"/>
                <w:szCs w:val="24"/>
              </w:rPr>
              <w:t>530</w:t>
            </w:r>
            <w:r w:rsidRPr="00F327E7">
              <w:rPr>
                <w:rFonts w:asciiTheme="majorEastAsia" w:eastAsiaTheme="majorEastAsia" w:hAnsiTheme="majorEastAsia" w:cs="新細明體" w:hint="eastAsia"/>
                <w:kern w:val="0"/>
                <w:szCs w:val="24"/>
              </w:rPr>
              <w:t>元。由此推算，殘疾人士和長期病患者每月平均在健康方面的經常性和非經常性開支約共</w:t>
            </w:r>
            <w:r w:rsidRPr="00F327E7">
              <w:rPr>
                <w:rFonts w:asciiTheme="majorEastAsia" w:eastAsiaTheme="majorEastAsia" w:hAnsiTheme="majorEastAsia" w:cs="新細明體"/>
                <w:kern w:val="0"/>
                <w:szCs w:val="24"/>
              </w:rPr>
              <w:t> 2,500</w:t>
            </w:r>
            <w:r w:rsidRPr="00F327E7">
              <w:rPr>
                <w:rFonts w:asciiTheme="majorEastAsia" w:eastAsiaTheme="majorEastAsia" w:hAnsiTheme="majorEastAsia" w:cs="新細明體" w:hint="eastAsia"/>
                <w:kern w:val="0"/>
                <w:szCs w:val="24"/>
              </w:rPr>
              <w:t>元，遠高於普通額之傷殘津貼。</w:t>
            </w:r>
          </w:p>
          <w:p w:rsidR="00F327E7" w:rsidRPr="00F327E7" w:rsidRDefault="00F327E7" w:rsidP="00F327E7">
            <w:pPr>
              <w:widowControl/>
              <w:wordWrap w:val="0"/>
              <w:spacing w:before="100" w:beforeAutospacing="1" w:after="100" w:afterAutospacing="1"/>
              <w:ind w:firstLine="480"/>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kern w:val="0"/>
                <w:szCs w:val="24"/>
              </w:rPr>
              <w:t>另外，約一半受訪者沒有領取傷殘津貼。當中，未能獲批傷殘津貼的受訪者，其與日常健康相關的經常性支出（</w:t>
            </w:r>
            <w:r w:rsidRPr="00F327E7">
              <w:rPr>
                <w:rFonts w:asciiTheme="majorEastAsia" w:eastAsiaTheme="majorEastAsia" w:hAnsiTheme="majorEastAsia" w:cs="新細明體"/>
                <w:kern w:val="0"/>
                <w:szCs w:val="24"/>
              </w:rPr>
              <w:t>2,300</w:t>
            </w:r>
            <w:r w:rsidRPr="00F327E7">
              <w:rPr>
                <w:rFonts w:asciiTheme="majorEastAsia" w:eastAsiaTheme="majorEastAsia" w:hAnsiTheme="majorEastAsia" w:cs="新細明體" w:hint="eastAsia"/>
                <w:kern w:val="0"/>
                <w:szCs w:val="24"/>
              </w:rPr>
              <w:t>元）明顯地較獲批傷殘津貼的金額（</w:t>
            </w:r>
            <w:r w:rsidRPr="00F327E7">
              <w:rPr>
                <w:rFonts w:asciiTheme="majorEastAsia" w:eastAsiaTheme="majorEastAsia" w:hAnsiTheme="majorEastAsia" w:cs="新細明體"/>
                <w:kern w:val="0"/>
                <w:szCs w:val="24"/>
              </w:rPr>
              <w:t>1,600</w:t>
            </w:r>
            <w:r w:rsidRPr="00F327E7">
              <w:rPr>
                <w:rFonts w:asciiTheme="majorEastAsia" w:eastAsiaTheme="majorEastAsia" w:hAnsiTheme="majorEastAsia" w:cs="新細明體" w:hint="eastAsia"/>
                <w:kern w:val="0"/>
                <w:szCs w:val="24"/>
              </w:rPr>
              <w:t>元）為高。他們有相同程度的經濟狀況</w:t>
            </w:r>
            <w:r w:rsidRPr="00F327E7">
              <w:rPr>
                <w:rFonts w:asciiTheme="majorEastAsia" w:eastAsiaTheme="majorEastAsia" w:hAnsiTheme="majorEastAsia" w:cs="新細明體"/>
                <w:kern w:val="0"/>
                <w:szCs w:val="24"/>
              </w:rPr>
              <w:t>(</w:t>
            </w:r>
            <w:r w:rsidRPr="00F327E7">
              <w:rPr>
                <w:rFonts w:asciiTheme="majorEastAsia" w:eastAsiaTheme="majorEastAsia" w:hAnsiTheme="majorEastAsia" w:cs="新細明體" w:hint="eastAsia"/>
                <w:kern w:val="0"/>
                <w:szCs w:val="24"/>
              </w:rPr>
              <w:t>包括就業和收入</w:t>
            </w:r>
            <w:r w:rsidRPr="00F327E7">
              <w:rPr>
                <w:rFonts w:asciiTheme="majorEastAsia" w:eastAsiaTheme="majorEastAsia" w:hAnsiTheme="majorEastAsia" w:cs="新細明體"/>
                <w:kern w:val="0"/>
                <w:szCs w:val="24"/>
              </w:rPr>
              <w:t>)</w:t>
            </w:r>
            <w:r w:rsidRPr="00F327E7">
              <w:rPr>
                <w:rFonts w:asciiTheme="majorEastAsia" w:eastAsiaTheme="majorEastAsia" w:hAnsiTheme="majorEastAsia" w:cs="新細明體" w:hint="eastAsia"/>
                <w:kern w:val="0"/>
                <w:szCs w:val="24"/>
              </w:rPr>
              <w:t>，並且他們在日常生活和社會參與方面顯示出同等程度的困難。可見，現時有醫療及經濟需要之殘疾人士未能獲批傷殘津貼，亦不能受惠於現時的傷殘津貼制度。</w:t>
            </w:r>
          </w:p>
          <w:p w:rsidR="00F327E7" w:rsidRPr="00F327E7" w:rsidRDefault="00F327E7" w:rsidP="00F327E7">
            <w:pPr>
              <w:widowControl/>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kern w:val="0"/>
                <w:szCs w:val="24"/>
              </w:rPr>
              <w:t> </w:t>
            </w:r>
          </w:p>
          <w:p w:rsidR="00F327E7" w:rsidRPr="00F327E7" w:rsidRDefault="00F327E7" w:rsidP="00F327E7">
            <w:pPr>
              <w:widowControl/>
              <w:spacing w:before="100" w:beforeAutospacing="1" w:after="100" w:afterAutospacing="1"/>
              <w:jc w:val="center"/>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b/>
                <w:bCs/>
                <w:kern w:val="0"/>
                <w:szCs w:val="24"/>
              </w:rPr>
              <w:t>新聞發佈會</w:t>
            </w:r>
          </w:p>
          <w:p w:rsidR="00F327E7" w:rsidRPr="00F327E7" w:rsidRDefault="00F327E7" w:rsidP="00F327E7">
            <w:pPr>
              <w:widowControl/>
              <w:wordWrap w:val="0"/>
              <w:spacing w:before="100" w:beforeAutospacing="1" w:after="100" w:afterAutospacing="1"/>
              <w:ind w:firstLine="480"/>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kern w:val="0"/>
                <w:szCs w:val="24"/>
              </w:rPr>
              <w:t>我們於</w:t>
            </w:r>
            <w:r w:rsidRPr="00F327E7">
              <w:rPr>
                <w:rFonts w:asciiTheme="majorEastAsia" w:eastAsiaTheme="majorEastAsia" w:hAnsiTheme="majorEastAsia" w:cs="新細明體"/>
                <w:kern w:val="0"/>
                <w:szCs w:val="24"/>
              </w:rPr>
              <w:t>2013</w:t>
            </w:r>
            <w:r w:rsidRPr="00F327E7">
              <w:rPr>
                <w:rFonts w:asciiTheme="majorEastAsia" w:eastAsiaTheme="majorEastAsia" w:hAnsiTheme="majorEastAsia" w:cs="新細明體" w:hint="eastAsia"/>
                <w:kern w:val="0"/>
                <w:szCs w:val="24"/>
              </w:rPr>
              <w:t>年</w:t>
            </w:r>
            <w:r w:rsidRPr="00F327E7">
              <w:rPr>
                <w:rFonts w:asciiTheme="majorEastAsia" w:eastAsiaTheme="majorEastAsia" w:hAnsiTheme="majorEastAsia" w:cs="新細明體"/>
                <w:kern w:val="0"/>
                <w:szCs w:val="24"/>
              </w:rPr>
              <w:t>6</w:t>
            </w:r>
            <w:r w:rsidRPr="00F327E7">
              <w:rPr>
                <w:rFonts w:asciiTheme="majorEastAsia" w:eastAsiaTheme="majorEastAsia" w:hAnsiTheme="majorEastAsia" w:cs="新細明體" w:hint="eastAsia"/>
                <w:kern w:val="0"/>
                <w:szCs w:val="24"/>
              </w:rPr>
              <w:t>月</w:t>
            </w:r>
            <w:r w:rsidRPr="00F327E7">
              <w:rPr>
                <w:rFonts w:asciiTheme="majorEastAsia" w:eastAsiaTheme="majorEastAsia" w:hAnsiTheme="majorEastAsia" w:cs="新細明體"/>
                <w:kern w:val="0"/>
                <w:szCs w:val="24"/>
              </w:rPr>
              <w:t>15</w:t>
            </w:r>
            <w:r w:rsidRPr="00F327E7">
              <w:rPr>
                <w:rFonts w:asciiTheme="majorEastAsia" w:eastAsiaTheme="majorEastAsia" w:hAnsiTheme="majorEastAsia" w:cs="新細明體" w:hint="eastAsia"/>
                <w:kern w:val="0"/>
                <w:szCs w:val="24"/>
              </w:rPr>
              <w:t>日舉辦了新聞發佈會，分享此研究結果，並促請</w:t>
            </w:r>
            <w:proofErr w:type="gramStart"/>
            <w:r w:rsidRPr="00F327E7">
              <w:rPr>
                <w:rFonts w:asciiTheme="majorEastAsia" w:eastAsiaTheme="majorEastAsia" w:hAnsiTheme="majorEastAsia" w:cs="新細明體" w:hint="eastAsia"/>
                <w:kern w:val="0"/>
                <w:szCs w:val="24"/>
              </w:rPr>
              <w:t>勞福局</w:t>
            </w:r>
            <w:proofErr w:type="gramEnd"/>
            <w:r w:rsidRPr="00F327E7">
              <w:rPr>
                <w:rFonts w:asciiTheme="majorEastAsia" w:eastAsiaTheme="majorEastAsia" w:hAnsiTheme="majorEastAsia" w:cs="新細明體" w:hint="eastAsia"/>
                <w:kern w:val="0"/>
                <w:szCs w:val="24"/>
              </w:rPr>
              <w:t>及社會福利署切實回應社會的訴求，全面檢討相關之傷殘津貼政策和執行情況。當日代表包括本會復康總監潘經光先生、立法會議員張超雄博士、柏</w:t>
            </w:r>
            <w:proofErr w:type="gramStart"/>
            <w:r w:rsidRPr="00F327E7">
              <w:rPr>
                <w:rFonts w:asciiTheme="majorEastAsia" w:eastAsiaTheme="majorEastAsia" w:hAnsiTheme="majorEastAsia" w:cs="新細明體" w:hint="eastAsia"/>
                <w:kern w:val="0"/>
                <w:szCs w:val="24"/>
              </w:rPr>
              <w:t>金遜症會</w:t>
            </w:r>
            <w:proofErr w:type="gramEnd"/>
            <w:r w:rsidRPr="00F327E7">
              <w:rPr>
                <w:rFonts w:asciiTheme="majorEastAsia" w:eastAsiaTheme="majorEastAsia" w:hAnsiTheme="majorEastAsia" w:cs="新細明體" w:hint="eastAsia"/>
                <w:kern w:val="0"/>
                <w:szCs w:val="24"/>
              </w:rPr>
              <w:t>主席陳燕女士、腎病病友鄧先生，分享了他們就傷殘津貼事宜的</w:t>
            </w:r>
            <w:r w:rsidRPr="00F327E7">
              <w:rPr>
                <w:rFonts w:asciiTheme="majorEastAsia" w:eastAsiaTheme="majorEastAsia" w:hAnsiTheme="majorEastAsia" w:cs="新細明體" w:hint="eastAsia"/>
                <w:kern w:val="0"/>
                <w:szCs w:val="24"/>
              </w:rPr>
              <w:lastRenderedPageBreak/>
              <w:t>經歷和體會。發佈會得到傳媒的廣泛報導，包括中國報章＜中國日報＞。</w:t>
            </w:r>
            <w:r w:rsidRPr="00F327E7">
              <w:rPr>
                <w:rFonts w:asciiTheme="majorEastAsia" w:eastAsiaTheme="majorEastAsia" w:hAnsiTheme="majorEastAsia" w:cs="新細明體"/>
                <w:kern w:val="0"/>
                <w:szCs w:val="24"/>
              </w:rPr>
              <w:t> </w:t>
            </w:r>
            <w:r w:rsidRPr="00F327E7">
              <w:rPr>
                <w:rFonts w:asciiTheme="majorEastAsia" w:eastAsiaTheme="majorEastAsia" w:hAnsiTheme="majorEastAsia" w:cs="新細明體" w:hint="eastAsia"/>
                <w:kern w:val="0"/>
                <w:szCs w:val="24"/>
              </w:rPr>
              <w:t>據悉，勞工及福利局</w:t>
            </w:r>
            <w:proofErr w:type="gramStart"/>
            <w:r w:rsidRPr="00F327E7">
              <w:rPr>
                <w:rFonts w:asciiTheme="majorEastAsia" w:eastAsiaTheme="majorEastAsia" w:hAnsiTheme="majorEastAsia" w:cs="新細明體" w:hint="eastAsia"/>
                <w:kern w:val="0"/>
                <w:szCs w:val="24"/>
              </w:rPr>
              <w:t>局</w:t>
            </w:r>
            <w:proofErr w:type="gramEnd"/>
            <w:r w:rsidRPr="00F327E7">
              <w:rPr>
                <w:rFonts w:asciiTheme="majorEastAsia" w:eastAsiaTheme="majorEastAsia" w:hAnsiTheme="majorEastAsia" w:cs="新細明體" w:hint="eastAsia"/>
                <w:kern w:val="0"/>
                <w:szCs w:val="24"/>
              </w:rPr>
              <w:t>已邀請中央政策組委託顧問，參考外地處理傷殘津貼的做法，估計明年會有報告。</w:t>
            </w:r>
          </w:p>
          <w:p w:rsidR="00F327E7" w:rsidRPr="00F327E7" w:rsidRDefault="00F327E7" w:rsidP="00F327E7">
            <w:pPr>
              <w:rPr>
                <w:kern w:val="0"/>
              </w:rPr>
            </w:pPr>
            <w:r w:rsidRPr="00F327E7">
              <w:rPr>
                <w:kern w:val="0"/>
              </w:rPr>
              <w:t> </w:t>
            </w:r>
            <w:r w:rsidRPr="00F327E7">
              <w:rPr>
                <w:rFonts w:hint="eastAsia"/>
                <w:kern w:val="0"/>
              </w:rPr>
              <w:t>如欲進一步了解傷殘津貼事宜，可以瀏覽以下節目：</w:t>
            </w:r>
          </w:p>
          <w:p w:rsidR="00F327E7" w:rsidRPr="00F327E7" w:rsidRDefault="00F327E7" w:rsidP="00F327E7">
            <w:pPr>
              <w:rPr>
                <w:kern w:val="0"/>
              </w:rPr>
            </w:pPr>
            <w:r w:rsidRPr="00F327E7">
              <w:rPr>
                <w:rFonts w:hint="eastAsia"/>
                <w:kern w:val="0"/>
              </w:rPr>
              <w:t>亞洲電視</w:t>
            </w:r>
            <w:r w:rsidRPr="00F327E7">
              <w:rPr>
                <w:kern w:val="0"/>
              </w:rPr>
              <w:t>8</w:t>
            </w:r>
            <w:r w:rsidRPr="00F327E7">
              <w:rPr>
                <w:rFonts w:hint="eastAsia"/>
                <w:kern w:val="0"/>
              </w:rPr>
              <w:t>月</w:t>
            </w:r>
            <w:r w:rsidRPr="00F327E7">
              <w:rPr>
                <w:kern w:val="0"/>
              </w:rPr>
              <w:t>3</w:t>
            </w:r>
            <w:r w:rsidRPr="00F327E7">
              <w:rPr>
                <w:rFonts w:hint="eastAsia"/>
                <w:kern w:val="0"/>
              </w:rPr>
              <w:t>日播出之《時事追擊》之</w:t>
            </w:r>
            <w:r w:rsidRPr="00F327E7">
              <w:rPr>
                <w:kern w:val="0"/>
              </w:rPr>
              <w:t> </w:t>
            </w:r>
            <w:r w:rsidRPr="00F327E7">
              <w:rPr>
                <w:rFonts w:hint="eastAsia"/>
                <w:kern w:val="0"/>
              </w:rPr>
              <w:t>殘疾與貧窮</w:t>
            </w:r>
          </w:p>
          <w:p w:rsidR="00F327E7" w:rsidRPr="00F327E7" w:rsidRDefault="00F327E7" w:rsidP="00F327E7">
            <w:pPr>
              <w:rPr>
                <w:kern w:val="0"/>
              </w:rPr>
            </w:pPr>
            <w:r w:rsidRPr="00F327E7">
              <w:rPr>
                <w:rFonts w:hint="eastAsia"/>
                <w:kern w:val="0"/>
              </w:rPr>
              <w:t>無線電視</w:t>
            </w:r>
            <w:r w:rsidRPr="00F327E7">
              <w:rPr>
                <w:kern w:val="0"/>
              </w:rPr>
              <w:t>8</w:t>
            </w:r>
            <w:r w:rsidRPr="00F327E7">
              <w:rPr>
                <w:rFonts w:hint="eastAsia"/>
                <w:kern w:val="0"/>
              </w:rPr>
              <w:t>月</w:t>
            </w:r>
            <w:r w:rsidRPr="00F327E7">
              <w:rPr>
                <w:kern w:val="0"/>
              </w:rPr>
              <w:t>20</w:t>
            </w:r>
            <w:r w:rsidRPr="00F327E7">
              <w:rPr>
                <w:rFonts w:hint="eastAsia"/>
                <w:kern w:val="0"/>
              </w:rPr>
              <w:t>日播出之《申訴》之</w:t>
            </w:r>
            <w:r w:rsidRPr="00F327E7">
              <w:rPr>
                <w:kern w:val="0"/>
              </w:rPr>
              <w:t> </w:t>
            </w:r>
            <w:r w:rsidRPr="00F327E7">
              <w:rPr>
                <w:rFonts w:hint="eastAsia"/>
                <w:kern w:val="0"/>
              </w:rPr>
              <w:t>誰定公義</w:t>
            </w:r>
          </w:p>
          <w:p w:rsidR="00F327E7" w:rsidRPr="00F327E7" w:rsidRDefault="00F327E7" w:rsidP="00F327E7">
            <w:pPr>
              <w:rPr>
                <w:kern w:val="0"/>
              </w:rPr>
            </w:pPr>
            <w:r w:rsidRPr="00F327E7">
              <w:rPr>
                <w:kern w:val="0"/>
              </w:rPr>
              <w:t>(</w:t>
            </w:r>
            <w:r w:rsidRPr="00F327E7">
              <w:rPr>
                <w:rFonts w:hint="eastAsia"/>
                <w:kern w:val="0"/>
              </w:rPr>
              <w:t>由香港電台及申訴專員公署製作</w:t>
            </w:r>
            <w:r w:rsidRPr="00F327E7">
              <w:rPr>
                <w:kern w:val="0"/>
              </w:rPr>
              <w:t>)</w:t>
            </w:r>
          </w:p>
          <w:p w:rsidR="00F327E7" w:rsidRPr="00F327E7" w:rsidRDefault="00F327E7" w:rsidP="00F327E7">
            <w:pPr>
              <w:rPr>
                <w:kern w:val="0"/>
              </w:rPr>
            </w:pPr>
            <w:r w:rsidRPr="00F327E7">
              <w:rPr>
                <w:kern w:val="0"/>
              </w:rPr>
              <w:t> </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b/>
                <w:bCs/>
                <w:kern w:val="0"/>
                <w:szCs w:val="24"/>
              </w:rPr>
              <w:t>研究簡報</w:t>
            </w:r>
            <w:r w:rsidRPr="00F327E7">
              <w:rPr>
                <w:rFonts w:asciiTheme="majorEastAsia" w:eastAsiaTheme="majorEastAsia" w:hAnsiTheme="majorEastAsia" w:cs="新細明體"/>
                <w:b/>
                <w:bCs/>
                <w:kern w:val="0"/>
                <w:szCs w:val="24"/>
              </w:rPr>
              <w:t>: </w:t>
            </w:r>
            <w:r w:rsidRPr="00F327E7">
              <w:rPr>
                <w:rFonts w:asciiTheme="majorEastAsia" w:eastAsiaTheme="majorEastAsia" w:hAnsiTheme="majorEastAsia" w:cs="新細明體" w:hint="eastAsia"/>
                <w:b/>
                <w:bCs/>
                <w:kern w:val="0"/>
                <w:szCs w:val="24"/>
              </w:rPr>
              <w:t>腦</w:t>
            </w:r>
            <w:proofErr w:type="gramStart"/>
            <w:r w:rsidRPr="00F327E7">
              <w:rPr>
                <w:rFonts w:asciiTheme="majorEastAsia" w:eastAsiaTheme="majorEastAsia" w:hAnsiTheme="majorEastAsia" w:cs="新細明體" w:hint="eastAsia"/>
                <w:b/>
                <w:bCs/>
                <w:kern w:val="0"/>
                <w:szCs w:val="24"/>
              </w:rPr>
              <w:t>癇</w:t>
            </w:r>
            <w:proofErr w:type="gramEnd"/>
            <w:r w:rsidRPr="00F327E7">
              <w:rPr>
                <w:rFonts w:asciiTheme="majorEastAsia" w:eastAsiaTheme="majorEastAsia" w:hAnsiTheme="majorEastAsia" w:cs="新細明體" w:hint="eastAsia"/>
                <w:b/>
                <w:bCs/>
                <w:kern w:val="0"/>
                <w:szCs w:val="24"/>
              </w:rPr>
              <w:t>症醫療服務</w:t>
            </w:r>
          </w:p>
          <w:p w:rsidR="00F327E7" w:rsidRPr="00F327E7" w:rsidRDefault="00F327E7" w:rsidP="00F327E7">
            <w:pPr>
              <w:widowControl/>
              <w:spacing w:before="100" w:beforeAutospacing="1" w:after="100" w:afterAutospacing="1"/>
              <w:jc w:val="center"/>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b/>
                <w:bCs/>
                <w:kern w:val="0"/>
                <w:szCs w:val="24"/>
              </w:rPr>
              <w:t>腦</w:t>
            </w:r>
            <w:proofErr w:type="gramStart"/>
            <w:r w:rsidRPr="00F327E7">
              <w:rPr>
                <w:rFonts w:asciiTheme="majorEastAsia" w:eastAsiaTheme="majorEastAsia" w:hAnsiTheme="majorEastAsia" w:cs="新細明體" w:hint="eastAsia"/>
                <w:b/>
                <w:bCs/>
                <w:kern w:val="0"/>
                <w:szCs w:val="24"/>
              </w:rPr>
              <w:t>癇</w:t>
            </w:r>
            <w:proofErr w:type="gramEnd"/>
            <w:r w:rsidRPr="00F327E7">
              <w:rPr>
                <w:rFonts w:asciiTheme="majorEastAsia" w:eastAsiaTheme="majorEastAsia" w:hAnsiTheme="majorEastAsia" w:cs="新細明體" w:hint="eastAsia"/>
                <w:b/>
                <w:bCs/>
                <w:kern w:val="0"/>
                <w:szCs w:val="24"/>
              </w:rPr>
              <w:t>症服務</w:t>
            </w:r>
            <w:proofErr w:type="gramStart"/>
            <w:r w:rsidRPr="00F327E7">
              <w:rPr>
                <w:rFonts w:asciiTheme="majorEastAsia" w:eastAsiaTheme="majorEastAsia" w:hAnsiTheme="majorEastAsia" w:cs="新細明體" w:hint="eastAsia"/>
                <w:b/>
                <w:bCs/>
                <w:kern w:val="0"/>
                <w:szCs w:val="24"/>
              </w:rPr>
              <w:t>質素未如</w:t>
            </w:r>
            <w:proofErr w:type="gramEnd"/>
            <w:r w:rsidRPr="00F327E7">
              <w:rPr>
                <w:rFonts w:asciiTheme="majorEastAsia" w:eastAsiaTheme="majorEastAsia" w:hAnsiTheme="majorEastAsia" w:cs="新細明體" w:hint="eastAsia"/>
                <w:b/>
                <w:bCs/>
                <w:kern w:val="0"/>
                <w:szCs w:val="24"/>
              </w:rPr>
              <w:t>理想</w:t>
            </w:r>
            <w:r w:rsidRPr="00F327E7">
              <w:rPr>
                <w:rFonts w:asciiTheme="majorEastAsia" w:eastAsiaTheme="majorEastAsia" w:hAnsiTheme="majorEastAsia" w:cs="新細明體"/>
                <w:b/>
                <w:bCs/>
                <w:kern w:val="0"/>
                <w:szCs w:val="24"/>
              </w:rPr>
              <w:t>  </w:t>
            </w:r>
            <w:r w:rsidRPr="00F327E7">
              <w:rPr>
                <w:rFonts w:asciiTheme="majorEastAsia" w:eastAsiaTheme="majorEastAsia" w:hAnsiTheme="majorEastAsia" w:cs="新細明體" w:hint="eastAsia"/>
                <w:b/>
                <w:bCs/>
                <w:kern w:val="0"/>
                <w:szCs w:val="24"/>
              </w:rPr>
              <w:t>提昇腦科服務刻不容緩</w:t>
            </w:r>
          </w:p>
          <w:p w:rsidR="00F327E7" w:rsidRPr="00F327E7" w:rsidRDefault="00F327E7" w:rsidP="00F327E7">
            <w:pPr>
              <w:widowControl/>
              <w:wordWrap w:val="0"/>
              <w:spacing w:before="100" w:beforeAutospacing="1" w:after="100" w:afterAutospacing="1"/>
              <w:ind w:firstLine="480"/>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kern w:val="0"/>
                <w:szCs w:val="24"/>
              </w:rPr>
              <w:t>香港復康會、香港腦癇學會</w:t>
            </w:r>
            <w:r w:rsidRPr="00F327E7">
              <w:rPr>
                <w:rFonts w:asciiTheme="majorEastAsia" w:eastAsiaTheme="majorEastAsia" w:hAnsiTheme="majorEastAsia" w:cs="新細明體"/>
                <w:kern w:val="0"/>
                <w:szCs w:val="24"/>
              </w:rPr>
              <w:t>(</w:t>
            </w:r>
            <w:r w:rsidRPr="00F327E7">
              <w:rPr>
                <w:rFonts w:asciiTheme="majorEastAsia" w:eastAsiaTheme="majorEastAsia" w:hAnsiTheme="majorEastAsia" w:cs="新細明體" w:hint="eastAsia"/>
                <w:kern w:val="0"/>
                <w:szCs w:val="24"/>
              </w:rPr>
              <w:t>前稱香港抗癲癇學會</w:t>
            </w:r>
            <w:r w:rsidRPr="00F327E7">
              <w:rPr>
                <w:rFonts w:asciiTheme="majorEastAsia" w:eastAsiaTheme="majorEastAsia" w:hAnsiTheme="majorEastAsia" w:cs="新細明體"/>
                <w:kern w:val="0"/>
                <w:szCs w:val="24"/>
              </w:rPr>
              <w:t>)</w:t>
            </w:r>
            <w:r w:rsidRPr="00F327E7">
              <w:rPr>
                <w:rFonts w:asciiTheme="majorEastAsia" w:eastAsiaTheme="majorEastAsia" w:hAnsiTheme="majorEastAsia" w:cs="新細明體" w:hint="eastAsia"/>
                <w:kern w:val="0"/>
                <w:szCs w:val="24"/>
              </w:rPr>
              <w:t>和香港協</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會一直關注香港腦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症患者的需要及生活質素。我們於</w:t>
            </w:r>
            <w:r w:rsidRPr="00F327E7">
              <w:rPr>
                <w:rFonts w:asciiTheme="majorEastAsia" w:eastAsiaTheme="majorEastAsia" w:hAnsiTheme="majorEastAsia" w:cs="新細明體"/>
                <w:kern w:val="0"/>
                <w:szCs w:val="24"/>
              </w:rPr>
              <w:t>2010</w:t>
            </w:r>
            <w:r w:rsidRPr="00F327E7">
              <w:rPr>
                <w:rFonts w:asciiTheme="majorEastAsia" w:eastAsiaTheme="majorEastAsia" w:hAnsiTheme="majorEastAsia" w:cs="新細明體" w:hint="eastAsia"/>
                <w:kern w:val="0"/>
                <w:szCs w:val="24"/>
              </w:rPr>
              <w:t>年推動了腦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症正名運動，喚起患者及社區人士對腦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症有正確的認識。去年，我們亦進行了腦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症患者自我管理及治療情況的研究，旨在探討病人自身在管理病情方面的情況。</w:t>
            </w:r>
          </w:p>
          <w:p w:rsidR="00F327E7" w:rsidRPr="00F327E7" w:rsidRDefault="00F327E7" w:rsidP="00F327E7">
            <w:pPr>
              <w:widowControl/>
              <w:wordWrap w:val="0"/>
              <w:spacing w:before="100" w:beforeAutospacing="1" w:after="100" w:afterAutospacing="1"/>
              <w:ind w:firstLine="480"/>
              <w:rPr>
                <w:rFonts w:asciiTheme="majorEastAsia" w:eastAsiaTheme="majorEastAsia" w:hAnsiTheme="majorEastAsia" w:cs="新細明體"/>
                <w:kern w:val="0"/>
                <w:szCs w:val="24"/>
              </w:rPr>
            </w:pPr>
            <w:r w:rsidRPr="00F327E7">
              <w:rPr>
                <w:rFonts w:asciiTheme="majorEastAsia" w:eastAsiaTheme="majorEastAsia" w:hAnsiTheme="majorEastAsia" w:cs="新細明體"/>
                <w:kern w:val="0"/>
                <w:szCs w:val="24"/>
              </w:rPr>
              <w:t> </w:t>
            </w:r>
            <w:r w:rsidRPr="00F327E7">
              <w:rPr>
                <w:rFonts w:asciiTheme="majorEastAsia" w:eastAsiaTheme="majorEastAsia" w:hAnsiTheme="majorEastAsia" w:cs="新細明體" w:hint="eastAsia"/>
                <w:kern w:val="0"/>
                <w:szCs w:val="24"/>
              </w:rPr>
              <w:t>患者要得到有效的治療，除了病人和社會的支持外，醫療服務的質素是不可或缺的重要部份。有見及此，我們中心在</w:t>
            </w:r>
            <w:r w:rsidRPr="00F327E7">
              <w:rPr>
                <w:rFonts w:asciiTheme="majorEastAsia" w:eastAsiaTheme="majorEastAsia" w:hAnsiTheme="majorEastAsia" w:cs="新細明體"/>
                <w:kern w:val="0"/>
                <w:szCs w:val="24"/>
              </w:rPr>
              <w:t>2013</w:t>
            </w:r>
            <w:r w:rsidRPr="00F327E7">
              <w:rPr>
                <w:rFonts w:asciiTheme="majorEastAsia" w:eastAsiaTheme="majorEastAsia" w:hAnsiTheme="majorEastAsia" w:cs="新細明體" w:hint="eastAsia"/>
                <w:kern w:val="0"/>
                <w:szCs w:val="24"/>
              </w:rPr>
              <w:t>年</w:t>
            </w:r>
            <w:r w:rsidRPr="00F327E7">
              <w:rPr>
                <w:rFonts w:asciiTheme="majorEastAsia" w:eastAsiaTheme="majorEastAsia" w:hAnsiTheme="majorEastAsia" w:cs="新細明體"/>
                <w:kern w:val="0"/>
                <w:szCs w:val="24"/>
              </w:rPr>
              <w:t>4</w:t>
            </w:r>
            <w:r w:rsidRPr="00F327E7">
              <w:rPr>
                <w:rFonts w:asciiTheme="majorEastAsia" w:eastAsiaTheme="majorEastAsia" w:hAnsiTheme="majorEastAsia" w:cs="新細明體" w:hint="eastAsia"/>
                <w:kern w:val="0"/>
                <w:szCs w:val="24"/>
              </w:rPr>
              <w:t>至</w:t>
            </w:r>
            <w:r w:rsidRPr="00F327E7">
              <w:rPr>
                <w:rFonts w:asciiTheme="majorEastAsia" w:eastAsiaTheme="majorEastAsia" w:hAnsiTheme="majorEastAsia" w:cs="新細明體"/>
                <w:kern w:val="0"/>
                <w:szCs w:val="24"/>
              </w:rPr>
              <w:t>6</w:t>
            </w:r>
            <w:r w:rsidRPr="00F327E7">
              <w:rPr>
                <w:rFonts w:asciiTheme="majorEastAsia" w:eastAsiaTheme="majorEastAsia" w:hAnsiTheme="majorEastAsia" w:cs="新細明體" w:hint="eastAsia"/>
                <w:kern w:val="0"/>
                <w:szCs w:val="24"/>
              </w:rPr>
              <w:t>月進行了「香港腦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症患者對醫療服務質素的滿意度」研究調查，並在</w:t>
            </w:r>
            <w:r w:rsidRPr="00F327E7">
              <w:rPr>
                <w:rFonts w:asciiTheme="majorEastAsia" w:eastAsiaTheme="majorEastAsia" w:hAnsiTheme="majorEastAsia" w:cs="新細明體"/>
                <w:kern w:val="0"/>
                <w:szCs w:val="24"/>
              </w:rPr>
              <w:t>2013</w:t>
            </w:r>
            <w:r w:rsidRPr="00F327E7">
              <w:rPr>
                <w:rFonts w:asciiTheme="majorEastAsia" w:eastAsiaTheme="majorEastAsia" w:hAnsiTheme="majorEastAsia" w:cs="新細明體" w:hint="eastAsia"/>
                <w:kern w:val="0"/>
                <w:szCs w:val="24"/>
              </w:rPr>
              <w:t>年</w:t>
            </w:r>
            <w:r w:rsidRPr="00F327E7">
              <w:rPr>
                <w:rFonts w:asciiTheme="majorEastAsia" w:eastAsiaTheme="majorEastAsia" w:hAnsiTheme="majorEastAsia" w:cs="新細明體"/>
                <w:kern w:val="0"/>
                <w:szCs w:val="24"/>
              </w:rPr>
              <w:t>7</w:t>
            </w:r>
            <w:r w:rsidRPr="00F327E7">
              <w:rPr>
                <w:rFonts w:asciiTheme="majorEastAsia" w:eastAsiaTheme="majorEastAsia" w:hAnsiTheme="majorEastAsia" w:cs="新細明體" w:hint="eastAsia"/>
                <w:kern w:val="0"/>
                <w:szCs w:val="24"/>
              </w:rPr>
              <w:t>月</w:t>
            </w:r>
            <w:r w:rsidRPr="00F327E7">
              <w:rPr>
                <w:rFonts w:asciiTheme="majorEastAsia" w:eastAsiaTheme="majorEastAsia" w:hAnsiTheme="majorEastAsia" w:cs="新細明體"/>
                <w:kern w:val="0"/>
                <w:szCs w:val="24"/>
              </w:rPr>
              <w:t>30</w:t>
            </w:r>
            <w:r w:rsidRPr="00F327E7">
              <w:rPr>
                <w:rFonts w:asciiTheme="majorEastAsia" w:eastAsiaTheme="majorEastAsia" w:hAnsiTheme="majorEastAsia" w:cs="新細明體" w:hint="eastAsia"/>
                <w:kern w:val="0"/>
                <w:szCs w:val="24"/>
              </w:rPr>
              <w:t>日就研究結果舉行了傳媒專訪。</w:t>
            </w:r>
          </w:p>
          <w:p w:rsidR="00F327E7" w:rsidRPr="00F327E7" w:rsidRDefault="00F327E7" w:rsidP="00F327E7">
            <w:pPr>
              <w:widowControl/>
              <w:wordWrap w:val="0"/>
              <w:spacing w:before="100" w:beforeAutospacing="1" w:after="100" w:afterAutospacing="1"/>
              <w:ind w:firstLine="480"/>
              <w:rPr>
                <w:rFonts w:asciiTheme="majorEastAsia" w:eastAsiaTheme="majorEastAsia" w:hAnsiTheme="majorEastAsia" w:cs="新細明體"/>
                <w:kern w:val="0"/>
                <w:szCs w:val="24"/>
              </w:rPr>
            </w:pPr>
            <w:r w:rsidRPr="00F327E7">
              <w:rPr>
                <w:rFonts w:asciiTheme="majorEastAsia" w:eastAsiaTheme="majorEastAsia" w:hAnsiTheme="majorEastAsia" w:cs="新細明體"/>
                <w:kern w:val="0"/>
                <w:szCs w:val="24"/>
              </w:rPr>
              <w:t> </w:t>
            </w:r>
            <w:r w:rsidRPr="00F327E7">
              <w:rPr>
                <w:rFonts w:asciiTheme="majorEastAsia" w:eastAsiaTheme="majorEastAsia" w:hAnsiTheme="majorEastAsia" w:cs="新細明體" w:hint="eastAsia"/>
                <w:kern w:val="0"/>
                <w:szCs w:val="24"/>
              </w:rPr>
              <w:t>研究目的旨在了解腦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症患者在藥物管理、治療情況與及對現時接受腦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醫療服務質素的滿意度等。</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lang w:eastAsia="zh-HK"/>
              </w:rPr>
            </w:pPr>
            <w:r w:rsidRPr="00F327E7">
              <w:rPr>
                <w:rFonts w:asciiTheme="majorEastAsia" w:eastAsiaTheme="majorEastAsia" w:hAnsiTheme="majorEastAsia" w:cs="新細明體"/>
                <w:kern w:val="0"/>
                <w:szCs w:val="24"/>
              </w:rPr>
              <w:t> </w:t>
            </w:r>
            <w:r>
              <w:rPr>
                <w:rFonts w:asciiTheme="majorEastAsia" w:eastAsiaTheme="majorEastAsia" w:hAnsiTheme="majorEastAsia" w:cs="新細明體" w:hint="eastAsia"/>
                <w:kern w:val="0"/>
                <w:szCs w:val="24"/>
                <w:lang w:eastAsia="zh-HK"/>
              </w:rPr>
              <w:t xml:space="preserve">    </w:t>
            </w:r>
            <w:r w:rsidRPr="00F327E7">
              <w:rPr>
                <w:rFonts w:asciiTheme="majorEastAsia" w:eastAsiaTheme="majorEastAsia" w:hAnsiTheme="majorEastAsia" w:cs="新細明體" w:hint="eastAsia"/>
                <w:kern w:val="0"/>
                <w:szCs w:val="24"/>
              </w:rPr>
              <w:t>是次問卷成功訪問了</w:t>
            </w:r>
            <w:r w:rsidRPr="00F327E7">
              <w:rPr>
                <w:rFonts w:asciiTheme="majorEastAsia" w:eastAsiaTheme="majorEastAsia" w:hAnsiTheme="majorEastAsia" w:cs="新細明體"/>
                <w:kern w:val="0"/>
                <w:szCs w:val="24"/>
              </w:rPr>
              <w:t>221</w:t>
            </w:r>
            <w:r w:rsidRPr="00F327E7">
              <w:rPr>
                <w:rFonts w:asciiTheme="majorEastAsia" w:eastAsiaTheme="majorEastAsia" w:hAnsiTheme="majorEastAsia" w:cs="新細明體" w:hint="eastAsia"/>
                <w:kern w:val="0"/>
                <w:szCs w:val="24"/>
              </w:rPr>
              <w:t>位腦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症患者。半數患者已患病十年至三十年，六成六人服藥逾十年。研究發現，腦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患者的病情控制並不理想。六成二受訪患者過去一年有不同程度發作，當中六成四人有抽搐、失去意識等大發作，八成人有失神等其他發作。曾有大發作的患者之中，過去一年平均大發作每月至少達一次；而局部性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、失神等發作，平均每星期約有一次。</w:t>
            </w:r>
          </w:p>
          <w:p w:rsidR="00F327E7" w:rsidRPr="00F327E7" w:rsidRDefault="00F327E7" w:rsidP="00F327E7">
            <w:pPr>
              <w:widowControl/>
              <w:wordWrap w:val="0"/>
              <w:spacing w:before="100" w:beforeAutospacing="1" w:after="100" w:afterAutospacing="1"/>
              <w:ind w:firstLine="480"/>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kern w:val="0"/>
                <w:szCs w:val="24"/>
              </w:rPr>
              <w:t>「零發作」是腦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症患者的治療目標。一般來說，七成腦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症患者服用一種至兩種抗腦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藥物便能有效控制腦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症。受訪者中，</w:t>
            </w:r>
            <w:r w:rsidRPr="00F327E7">
              <w:rPr>
                <w:rFonts w:asciiTheme="majorEastAsia" w:eastAsiaTheme="majorEastAsia" w:hAnsiTheme="majorEastAsia" w:cs="新細明體"/>
                <w:kern w:val="0"/>
                <w:szCs w:val="24"/>
              </w:rPr>
              <w:t>27%</w:t>
            </w:r>
            <w:r w:rsidRPr="00F327E7">
              <w:rPr>
                <w:rFonts w:asciiTheme="majorEastAsia" w:eastAsiaTheme="majorEastAsia" w:hAnsiTheme="majorEastAsia" w:cs="新細明體" w:hint="eastAsia"/>
                <w:kern w:val="0"/>
                <w:szCs w:val="24"/>
              </w:rPr>
              <w:t>正服用兩種抗腦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藥物，</w:t>
            </w:r>
            <w:r w:rsidRPr="00F327E7">
              <w:rPr>
                <w:rFonts w:asciiTheme="majorEastAsia" w:eastAsiaTheme="majorEastAsia" w:hAnsiTheme="majorEastAsia" w:cs="新細明體"/>
                <w:kern w:val="0"/>
                <w:szCs w:val="24"/>
              </w:rPr>
              <w:t>40%</w:t>
            </w:r>
            <w:r w:rsidRPr="00F327E7">
              <w:rPr>
                <w:rFonts w:asciiTheme="majorEastAsia" w:eastAsiaTheme="majorEastAsia" w:hAnsiTheme="majorEastAsia" w:cs="新細明體" w:hint="eastAsia"/>
                <w:kern w:val="0"/>
                <w:szCs w:val="24"/>
              </w:rPr>
              <w:t>甚至正服用三種或以上的抗腦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藥物，表示大部分</w:t>
            </w:r>
            <w:r w:rsidRPr="00F327E7">
              <w:rPr>
                <w:rFonts w:asciiTheme="majorEastAsia" w:eastAsiaTheme="majorEastAsia" w:hAnsiTheme="majorEastAsia" w:cs="新細明體"/>
                <w:kern w:val="0"/>
                <w:szCs w:val="24"/>
              </w:rPr>
              <w:t>(67%)</w:t>
            </w:r>
            <w:r w:rsidRPr="00F327E7">
              <w:rPr>
                <w:rFonts w:asciiTheme="majorEastAsia" w:eastAsiaTheme="majorEastAsia" w:hAnsiTheme="majorEastAsia" w:cs="新細明體" w:hint="eastAsia"/>
                <w:kern w:val="0"/>
                <w:szCs w:val="24"/>
              </w:rPr>
              <w:t>患者的病情控制不理想而需要服用較多種類的藥物治療。</w:t>
            </w:r>
            <w:r w:rsidRPr="00F327E7">
              <w:rPr>
                <w:rFonts w:asciiTheme="majorEastAsia" w:eastAsiaTheme="majorEastAsia" w:hAnsiTheme="majorEastAsia" w:cs="新細明體"/>
                <w:kern w:val="0"/>
                <w:szCs w:val="24"/>
              </w:rPr>
              <w:t>71%</w:t>
            </w:r>
            <w:r w:rsidRPr="00F327E7">
              <w:rPr>
                <w:rFonts w:asciiTheme="majorEastAsia" w:eastAsiaTheme="majorEastAsia" w:hAnsiTheme="majorEastAsia" w:cs="新細明體" w:hint="eastAsia"/>
                <w:kern w:val="0"/>
                <w:szCs w:val="24"/>
              </w:rPr>
              <w:t>受訪者因服用抗腦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藥物而帶來的不便感到困擾，而病人對於藥物治療的整體滿意度為</w:t>
            </w:r>
            <w:r w:rsidRPr="00F327E7">
              <w:rPr>
                <w:rFonts w:asciiTheme="majorEastAsia" w:eastAsiaTheme="majorEastAsia" w:hAnsiTheme="majorEastAsia" w:cs="新細明體"/>
                <w:kern w:val="0"/>
                <w:szCs w:val="24"/>
              </w:rPr>
              <w:t>37.5 (0</w:t>
            </w:r>
            <w:r w:rsidRPr="00F327E7">
              <w:rPr>
                <w:rFonts w:asciiTheme="majorEastAsia" w:eastAsiaTheme="majorEastAsia" w:hAnsiTheme="majorEastAsia" w:cs="新細明體" w:hint="eastAsia"/>
                <w:kern w:val="0"/>
                <w:szCs w:val="24"/>
              </w:rPr>
              <w:t>分為最低分，</w:t>
            </w:r>
            <w:r w:rsidRPr="00F327E7">
              <w:rPr>
                <w:rFonts w:asciiTheme="majorEastAsia" w:eastAsiaTheme="majorEastAsia" w:hAnsiTheme="majorEastAsia" w:cs="新細明體"/>
                <w:kern w:val="0"/>
                <w:szCs w:val="24"/>
              </w:rPr>
              <w:t>100</w:t>
            </w:r>
            <w:r w:rsidRPr="00F327E7">
              <w:rPr>
                <w:rFonts w:asciiTheme="majorEastAsia" w:eastAsiaTheme="majorEastAsia" w:hAnsiTheme="majorEastAsia" w:cs="新細明體" w:hint="eastAsia"/>
                <w:kern w:val="0"/>
                <w:szCs w:val="24"/>
              </w:rPr>
              <w:t>分為最高分</w:t>
            </w:r>
            <w:r w:rsidRPr="00F327E7">
              <w:rPr>
                <w:rFonts w:asciiTheme="majorEastAsia" w:eastAsiaTheme="majorEastAsia" w:hAnsiTheme="majorEastAsia" w:cs="新細明體"/>
                <w:kern w:val="0"/>
                <w:szCs w:val="24"/>
              </w:rPr>
              <w:t>)</w:t>
            </w:r>
            <w:r w:rsidRPr="00F327E7">
              <w:rPr>
                <w:rFonts w:asciiTheme="majorEastAsia" w:eastAsiaTheme="majorEastAsia" w:hAnsiTheme="majorEastAsia" w:cs="新細明體" w:hint="eastAsia"/>
                <w:kern w:val="0"/>
                <w:szCs w:val="24"/>
              </w:rPr>
              <w:t>，遠不及理想水平。</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kern w:val="0"/>
                <w:szCs w:val="24"/>
              </w:rPr>
              <w:t> </w:t>
            </w:r>
            <w:r>
              <w:rPr>
                <w:rFonts w:asciiTheme="majorEastAsia" w:eastAsiaTheme="majorEastAsia" w:hAnsiTheme="majorEastAsia" w:cs="新細明體" w:hint="eastAsia"/>
                <w:kern w:val="0"/>
                <w:szCs w:val="24"/>
                <w:lang w:eastAsia="zh-HK"/>
              </w:rPr>
              <w:t xml:space="preserve">    </w:t>
            </w:r>
            <w:r w:rsidRPr="00F327E7">
              <w:rPr>
                <w:rFonts w:asciiTheme="majorEastAsia" w:eastAsiaTheme="majorEastAsia" w:hAnsiTheme="majorEastAsia" w:cs="新細明體" w:hint="eastAsia"/>
                <w:kern w:val="0"/>
                <w:szCs w:val="24"/>
              </w:rPr>
              <w:t>有關醫療服務的研究結果，病人</w:t>
            </w:r>
            <w:proofErr w:type="gramStart"/>
            <w:r w:rsidRPr="00F327E7">
              <w:rPr>
                <w:rFonts w:asciiTheme="majorEastAsia" w:eastAsiaTheme="majorEastAsia" w:hAnsiTheme="majorEastAsia" w:cs="新細明體" w:hint="eastAsia"/>
                <w:kern w:val="0"/>
                <w:szCs w:val="24"/>
              </w:rPr>
              <w:t>對診症</w:t>
            </w:r>
            <w:proofErr w:type="gramEnd"/>
            <w:r w:rsidRPr="00F327E7">
              <w:rPr>
                <w:rFonts w:asciiTheme="majorEastAsia" w:eastAsiaTheme="majorEastAsia" w:hAnsiTheme="majorEastAsia" w:cs="新細明體" w:hint="eastAsia"/>
                <w:kern w:val="0"/>
                <w:szCs w:val="24"/>
              </w:rPr>
              <w:t>、醫療檢查及社會支援方面的滿意度平均分分別為</w:t>
            </w:r>
            <w:r w:rsidRPr="00F327E7">
              <w:rPr>
                <w:rFonts w:asciiTheme="majorEastAsia" w:eastAsiaTheme="majorEastAsia" w:hAnsiTheme="majorEastAsia" w:cs="新細明體"/>
                <w:kern w:val="0"/>
                <w:szCs w:val="24"/>
              </w:rPr>
              <w:t>5.0</w:t>
            </w:r>
            <w:r w:rsidRPr="00F327E7">
              <w:rPr>
                <w:rFonts w:asciiTheme="majorEastAsia" w:eastAsiaTheme="majorEastAsia" w:hAnsiTheme="majorEastAsia" w:cs="新細明體" w:hint="eastAsia"/>
                <w:kern w:val="0"/>
                <w:szCs w:val="24"/>
              </w:rPr>
              <w:t>分、</w:t>
            </w:r>
            <w:r w:rsidRPr="00F327E7">
              <w:rPr>
                <w:rFonts w:asciiTheme="majorEastAsia" w:eastAsiaTheme="majorEastAsia" w:hAnsiTheme="majorEastAsia" w:cs="新細明體"/>
                <w:kern w:val="0"/>
                <w:szCs w:val="24"/>
              </w:rPr>
              <w:t>5.2</w:t>
            </w:r>
            <w:r w:rsidRPr="00F327E7">
              <w:rPr>
                <w:rFonts w:asciiTheme="majorEastAsia" w:eastAsiaTheme="majorEastAsia" w:hAnsiTheme="majorEastAsia" w:cs="新細明體" w:hint="eastAsia"/>
                <w:kern w:val="0"/>
                <w:szCs w:val="24"/>
              </w:rPr>
              <w:t>分、</w:t>
            </w:r>
            <w:r w:rsidRPr="00F327E7">
              <w:rPr>
                <w:rFonts w:asciiTheme="majorEastAsia" w:eastAsiaTheme="majorEastAsia" w:hAnsiTheme="majorEastAsia" w:cs="新細明體"/>
                <w:kern w:val="0"/>
                <w:szCs w:val="24"/>
              </w:rPr>
              <w:t>5.1</w:t>
            </w:r>
            <w:r w:rsidRPr="00F327E7">
              <w:rPr>
                <w:rFonts w:asciiTheme="majorEastAsia" w:eastAsiaTheme="majorEastAsia" w:hAnsiTheme="majorEastAsia" w:cs="新細明體" w:hint="eastAsia"/>
                <w:kern w:val="0"/>
                <w:szCs w:val="24"/>
              </w:rPr>
              <w:t>分</w:t>
            </w:r>
            <w:r w:rsidRPr="00F327E7">
              <w:rPr>
                <w:rFonts w:asciiTheme="majorEastAsia" w:eastAsiaTheme="majorEastAsia" w:hAnsiTheme="majorEastAsia" w:cs="新細明體"/>
                <w:kern w:val="0"/>
                <w:szCs w:val="24"/>
              </w:rPr>
              <w:t>(10</w:t>
            </w:r>
            <w:r w:rsidRPr="00F327E7">
              <w:rPr>
                <w:rFonts w:asciiTheme="majorEastAsia" w:eastAsiaTheme="majorEastAsia" w:hAnsiTheme="majorEastAsia" w:cs="新細明體" w:hint="eastAsia"/>
                <w:kern w:val="0"/>
                <w:szCs w:val="24"/>
              </w:rPr>
              <w:t>分為最高分</w:t>
            </w:r>
            <w:r w:rsidRPr="00F327E7">
              <w:rPr>
                <w:rFonts w:asciiTheme="majorEastAsia" w:eastAsiaTheme="majorEastAsia" w:hAnsiTheme="majorEastAsia" w:cs="新細明體"/>
                <w:kern w:val="0"/>
                <w:szCs w:val="24"/>
              </w:rPr>
              <w:t>)</w:t>
            </w:r>
            <w:r w:rsidRPr="00F327E7">
              <w:rPr>
                <w:rFonts w:asciiTheme="majorEastAsia" w:eastAsiaTheme="majorEastAsia" w:hAnsiTheme="majorEastAsia" w:cs="新細明體" w:hint="eastAsia"/>
                <w:kern w:val="0"/>
                <w:szCs w:val="24"/>
              </w:rPr>
              <w:t>，僅達及格水平。另外，研究進一步確定腦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症患者對興建腦神經專科中心的期望，因此增加現時腦科服務及改善其質素可謂刻不容緩。</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lang w:eastAsia="zh-HK"/>
              </w:rPr>
            </w:pPr>
            <w:r w:rsidRPr="00F327E7">
              <w:rPr>
                <w:rFonts w:asciiTheme="majorEastAsia" w:eastAsiaTheme="majorEastAsia" w:hAnsiTheme="majorEastAsia" w:cs="新細明體"/>
                <w:kern w:val="0"/>
                <w:szCs w:val="24"/>
              </w:rPr>
              <w:t> </w:t>
            </w:r>
            <w:r>
              <w:rPr>
                <w:rFonts w:asciiTheme="majorEastAsia" w:eastAsiaTheme="majorEastAsia" w:hAnsiTheme="majorEastAsia" w:cs="新細明體" w:hint="eastAsia"/>
                <w:kern w:val="0"/>
                <w:szCs w:val="24"/>
                <w:lang w:eastAsia="zh-HK"/>
              </w:rPr>
              <w:t xml:space="preserve">  </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b/>
                <w:bCs/>
                <w:kern w:val="0"/>
                <w:szCs w:val="24"/>
              </w:rPr>
              <w:t>建議</w:t>
            </w:r>
          </w:p>
          <w:p w:rsidR="00F327E7" w:rsidRPr="00F327E7" w:rsidRDefault="00F327E7" w:rsidP="00F327E7">
            <w:pPr>
              <w:widowControl/>
              <w:wordWrap w:val="0"/>
              <w:spacing w:before="100" w:beforeAutospacing="1" w:after="100" w:afterAutospacing="1"/>
              <w:ind w:firstLine="480"/>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kern w:val="0"/>
                <w:szCs w:val="24"/>
              </w:rPr>
              <w:t>政府應全面檢討現時本港提供的腦</w:t>
            </w:r>
            <w:proofErr w:type="gramStart"/>
            <w:r w:rsidRPr="00F327E7">
              <w:rPr>
                <w:rFonts w:asciiTheme="majorEastAsia" w:eastAsiaTheme="majorEastAsia" w:hAnsiTheme="majorEastAsia" w:cs="新細明體" w:hint="eastAsia"/>
                <w:kern w:val="0"/>
                <w:szCs w:val="24"/>
              </w:rPr>
              <w:t>癇</w:t>
            </w:r>
            <w:proofErr w:type="gramEnd"/>
            <w:r w:rsidRPr="00F327E7">
              <w:rPr>
                <w:rFonts w:asciiTheme="majorEastAsia" w:eastAsiaTheme="majorEastAsia" w:hAnsiTheme="majorEastAsia" w:cs="新細明體" w:hint="eastAsia"/>
                <w:kern w:val="0"/>
                <w:szCs w:val="24"/>
              </w:rPr>
              <w:t>症醫療服務，增撥資源於現時腦科服務，</w:t>
            </w:r>
            <w:proofErr w:type="gramStart"/>
            <w:r w:rsidRPr="00F327E7">
              <w:rPr>
                <w:rFonts w:asciiTheme="majorEastAsia" w:eastAsiaTheme="majorEastAsia" w:hAnsiTheme="majorEastAsia" w:cs="新細明體" w:hint="eastAsia"/>
                <w:kern w:val="0"/>
                <w:szCs w:val="24"/>
              </w:rPr>
              <w:t>務</w:t>
            </w:r>
            <w:proofErr w:type="gramEnd"/>
            <w:r w:rsidRPr="00F327E7">
              <w:rPr>
                <w:rFonts w:asciiTheme="majorEastAsia" w:eastAsiaTheme="majorEastAsia" w:hAnsiTheme="majorEastAsia" w:cs="新細明體" w:hint="eastAsia"/>
                <w:kern w:val="0"/>
                <w:szCs w:val="24"/>
              </w:rPr>
              <w:t>使醫生有足夠時</w:t>
            </w:r>
            <w:r w:rsidRPr="00F327E7">
              <w:rPr>
                <w:rFonts w:asciiTheme="majorEastAsia" w:eastAsiaTheme="majorEastAsia" w:hAnsiTheme="majorEastAsia" w:cs="新細明體" w:hint="eastAsia"/>
                <w:kern w:val="0"/>
                <w:szCs w:val="24"/>
              </w:rPr>
              <w:lastRenderedPageBreak/>
              <w:t>間向病人解釋相關病情及注意事項、足夠資源作所需之檢查、為病人提供資訊等，以促進病人之病情控制及健康之管理。</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kern w:val="0"/>
                <w:szCs w:val="24"/>
              </w:rPr>
              <w:t> </w:t>
            </w:r>
            <w:r w:rsidRPr="00F327E7">
              <w:rPr>
                <w:rFonts w:asciiTheme="majorEastAsia" w:eastAsiaTheme="majorEastAsia" w:hAnsiTheme="majorEastAsia" w:cs="新細明體" w:hint="eastAsia"/>
                <w:kern w:val="0"/>
                <w:szCs w:val="24"/>
              </w:rPr>
              <w:t>長遠而言，政府應盡快跟進</w:t>
            </w:r>
            <w:r w:rsidRPr="00F327E7">
              <w:rPr>
                <w:rFonts w:asciiTheme="majorEastAsia" w:eastAsiaTheme="majorEastAsia" w:hAnsiTheme="majorEastAsia" w:cs="新細明體"/>
                <w:kern w:val="0"/>
                <w:szCs w:val="24"/>
              </w:rPr>
              <w:t>2007</w:t>
            </w:r>
            <w:r w:rsidRPr="00F327E7">
              <w:rPr>
                <w:rFonts w:asciiTheme="majorEastAsia" w:eastAsiaTheme="majorEastAsia" w:hAnsiTheme="majorEastAsia" w:cs="新細明體" w:hint="eastAsia"/>
                <w:kern w:val="0"/>
                <w:szCs w:val="24"/>
              </w:rPr>
              <w:t>年施政報告提出有關興建腦神經科學專科卓越醫療中心的事宜，增加現時腦科服務的資源，促進腦科疾病於本港的研究及治療，改善患者的健康狀況。</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lang w:eastAsia="zh-HK"/>
              </w:rPr>
            </w:pPr>
            <w:r w:rsidRPr="00F327E7">
              <w:rPr>
                <w:rFonts w:asciiTheme="majorEastAsia" w:eastAsiaTheme="majorEastAsia" w:hAnsiTheme="majorEastAsia" w:cs="新細明體" w:hint="eastAsia"/>
                <w:b/>
                <w:bCs/>
                <w:kern w:val="0"/>
                <w:szCs w:val="24"/>
              </w:rPr>
              <w:t>交流活動</w:t>
            </w:r>
          </w:p>
          <w:p w:rsidR="00F327E7" w:rsidRPr="00F327E7" w:rsidRDefault="00F327E7" w:rsidP="00F327E7">
            <w:pPr>
              <w:widowControl/>
              <w:spacing w:before="100" w:beforeAutospacing="1" w:after="100" w:afterAutospacing="1"/>
              <w:jc w:val="center"/>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b/>
                <w:bCs/>
                <w:kern w:val="0"/>
                <w:szCs w:val="24"/>
              </w:rPr>
              <w:t>台灣考察團</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kern w:val="0"/>
                <w:szCs w:val="24"/>
              </w:rPr>
              <w:t>為進一步探索『國際功能、殘疾與健康分類』</w:t>
            </w:r>
            <w:r w:rsidRPr="00F327E7">
              <w:rPr>
                <w:rFonts w:asciiTheme="majorEastAsia" w:eastAsiaTheme="majorEastAsia" w:hAnsiTheme="majorEastAsia" w:cs="新細明體"/>
                <w:kern w:val="0"/>
                <w:szCs w:val="24"/>
              </w:rPr>
              <w:t> ( ICF ) </w:t>
            </w:r>
            <w:r w:rsidRPr="00F327E7">
              <w:rPr>
                <w:rFonts w:asciiTheme="majorEastAsia" w:eastAsiaTheme="majorEastAsia" w:hAnsiTheme="majorEastAsia" w:cs="新細明體" w:hint="eastAsia"/>
                <w:kern w:val="0"/>
                <w:szCs w:val="24"/>
              </w:rPr>
              <w:t>在香港復康服務的應用，本會於五月份組織交流團前往台灣，參觀當地內政部、衛生局、社會局之醫療和福利部門、社會服務及病人自助組織等，從不同角度了解</w:t>
            </w:r>
            <w:r w:rsidRPr="00F327E7">
              <w:rPr>
                <w:rFonts w:asciiTheme="majorEastAsia" w:eastAsiaTheme="majorEastAsia" w:hAnsiTheme="majorEastAsia" w:cs="新細明體"/>
                <w:kern w:val="0"/>
                <w:szCs w:val="24"/>
              </w:rPr>
              <w:t> ICF</w:t>
            </w:r>
            <w:r w:rsidRPr="00F327E7">
              <w:rPr>
                <w:rFonts w:asciiTheme="majorEastAsia" w:eastAsiaTheme="majorEastAsia" w:hAnsiTheme="majorEastAsia" w:cs="新細明體" w:hint="eastAsia"/>
                <w:kern w:val="0"/>
                <w:szCs w:val="24"/>
              </w:rPr>
              <w:t>推行的籌備、策劃及推行情況</w:t>
            </w:r>
            <w:r w:rsidRPr="00F327E7">
              <w:rPr>
                <w:rFonts w:asciiTheme="majorEastAsia" w:eastAsiaTheme="majorEastAsia" w:hAnsiTheme="majorEastAsia" w:cs="新細明體"/>
                <w:kern w:val="0"/>
                <w:szCs w:val="24"/>
              </w:rPr>
              <w:t> </w:t>
            </w:r>
            <w:r w:rsidRPr="00F327E7">
              <w:rPr>
                <w:rFonts w:asciiTheme="majorEastAsia" w:eastAsiaTheme="majorEastAsia" w:hAnsiTheme="majorEastAsia" w:cs="新細明體" w:hint="eastAsia"/>
                <w:kern w:val="0"/>
                <w:szCs w:val="24"/>
              </w:rPr>
              <w:t>，獲益良多，對我們在香港的服務也有不少的啟發。</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kern w:val="0"/>
                <w:szCs w:val="24"/>
              </w:rPr>
              <w:t>  </w:t>
            </w:r>
          </w:p>
          <w:p w:rsidR="00F327E7" w:rsidRPr="00F327E7" w:rsidRDefault="00F327E7" w:rsidP="00F327E7">
            <w:pPr>
              <w:widowControl/>
              <w:spacing w:before="100" w:beforeAutospacing="1" w:after="100" w:afterAutospacing="1"/>
              <w:jc w:val="center"/>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b/>
                <w:bCs/>
                <w:kern w:val="0"/>
                <w:szCs w:val="24"/>
              </w:rPr>
              <w:t>國際會議分享</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lang w:eastAsia="zh-HK"/>
              </w:rPr>
            </w:pPr>
            <w:r w:rsidRPr="00F327E7">
              <w:rPr>
                <w:rFonts w:asciiTheme="majorEastAsia" w:eastAsiaTheme="majorEastAsia" w:hAnsiTheme="majorEastAsia" w:cs="新細明體" w:hint="eastAsia"/>
                <w:kern w:val="0"/>
                <w:szCs w:val="24"/>
              </w:rPr>
              <w:t>本中心於本年六月份向</w:t>
            </w:r>
            <w:r w:rsidRPr="00F327E7">
              <w:rPr>
                <w:rFonts w:asciiTheme="majorEastAsia" w:eastAsiaTheme="majorEastAsia" w:hAnsiTheme="majorEastAsia" w:cs="新細明體"/>
                <w:kern w:val="0"/>
                <w:szCs w:val="24"/>
              </w:rPr>
              <w:t> 7th World Congress of the International Society of Physical Rehabilitation and Rehabilitation Medicine </w:t>
            </w:r>
            <w:r w:rsidRPr="00F327E7">
              <w:rPr>
                <w:rFonts w:asciiTheme="majorEastAsia" w:eastAsiaTheme="majorEastAsia" w:hAnsiTheme="majorEastAsia" w:cs="新細明體" w:hint="eastAsia"/>
                <w:kern w:val="0"/>
                <w:szCs w:val="24"/>
              </w:rPr>
              <w:t>提交之文章</w:t>
            </w:r>
            <w:r w:rsidRPr="00F327E7">
              <w:rPr>
                <w:rFonts w:asciiTheme="majorEastAsia" w:eastAsiaTheme="majorEastAsia" w:hAnsiTheme="majorEastAsia" w:cs="新細明體"/>
                <w:kern w:val="0"/>
                <w:szCs w:val="24"/>
              </w:rPr>
              <w:t>  - Exploration of </w:t>
            </w:r>
            <w:r w:rsidRPr="00F327E7">
              <w:rPr>
                <w:rFonts w:asciiTheme="majorEastAsia" w:eastAsiaTheme="majorEastAsia" w:hAnsiTheme="majorEastAsia" w:cs="新細明體" w:hint="eastAsia"/>
                <w:kern w:val="0"/>
                <w:szCs w:val="24"/>
              </w:rPr>
              <w:t>‘</w:t>
            </w:r>
            <w:r w:rsidRPr="00F327E7">
              <w:rPr>
                <w:rFonts w:asciiTheme="majorEastAsia" w:eastAsiaTheme="majorEastAsia" w:hAnsiTheme="majorEastAsia" w:cs="新細明體"/>
                <w:kern w:val="0"/>
                <w:szCs w:val="24"/>
              </w:rPr>
              <w:t>Disability Levels</w:t>
            </w:r>
            <w:r w:rsidRPr="00F327E7">
              <w:rPr>
                <w:rFonts w:asciiTheme="majorEastAsia" w:eastAsiaTheme="majorEastAsia" w:hAnsiTheme="majorEastAsia" w:cs="新細明體" w:hint="eastAsia"/>
                <w:kern w:val="0"/>
                <w:szCs w:val="24"/>
              </w:rPr>
              <w:t>”</w:t>
            </w:r>
            <w:r w:rsidRPr="00F327E7">
              <w:rPr>
                <w:rFonts w:asciiTheme="majorEastAsia" w:eastAsiaTheme="majorEastAsia" w:hAnsiTheme="majorEastAsia" w:cs="新細明體"/>
                <w:kern w:val="0"/>
                <w:szCs w:val="24"/>
              </w:rPr>
              <w:t> with WHODAS II among persons with disability and chronic diseases in Hong Kong</w:t>
            </w:r>
            <w:r w:rsidRPr="00F327E7">
              <w:rPr>
                <w:rFonts w:asciiTheme="majorEastAsia" w:eastAsiaTheme="majorEastAsia" w:hAnsiTheme="majorEastAsia" w:cs="新細明體" w:hint="eastAsia"/>
                <w:kern w:val="0"/>
                <w:szCs w:val="24"/>
              </w:rPr>
              <w:t>’</w:t>
            </w:r>
            <w:r w:rsidRPr="00F327E7">
              <w:rPr>
                <w:rFonts w:asciiTheme="majorEastAsia" w:eastAsiaTheme="majorEastAsia" w:hAnsiTheme="majorEastAsia" w:cs="新細明體"/>
                <w:kern w:val="0"/>
                <w:szCs w:val="24"/>
              </w:rPr>
              <w:t> </w:t>
            </w:r>
            <w:r w:rsidRPr="00F327E7">
              <w:rPr>
                <w:rFonts w:asciiTheme="majorEastAsia" w:eastAsiaTheme="majorEastAsia" w:hAnsiTheme="majorEastAsia" w:cs="新細明體" w:hint="eastAsia"/>
                <w:kern w:val="0"/>
                <w:szCs w:val="24"/>
              </w:rPr>
              <w:t>被接納作電子海報匯報，讓我們能夠與國際業界同工分享這方面的工作。</w:t>
            </w:r>
          </w:p>
          <w:p w:rsidR="00F327E7" w:rsidRPr="00F327E7" w:rsidRDefault="00F327E7" w:rsidP="00F327E7">
            <w:pPr>
              <w:widowControl/>
              <w:spacing w:before="100" w:beforeAutospacing="1" w:after="100" w:afterAutospacing="1"/>
              <w:jc w:val="center"/>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b/>
                <w:bCs/>
                <w:kern w:val="0"/>
                <w:szCs w:val="24"/>
              </w:rPr>
              <w:t>探訪交流</w:t>
            </w:r>
          </w:p>
          <w:p w:rsidR="00F327E7" w:rsidRPr="00F327E7" w:rsidRDefault="00F327E7" w:rsidP="00F327E7">
            <w:pPr>
              <w:rPr>
                <w:kern w:val="0"/>
              </w:rPr>
            </w:pPr>
            <w:r w:rsidRPr="00F327E7">
              <w:rPr>
                <w:rFonts w:hint="eastAsia"/>
                <w:kern w:val="0"/>
              </w:rPr>
              <w:t>立法會議員鄧家彪於八月底</w:t>
            </w:r>
            <w:proofErr w:type="gramStart"/>
            <w:r w:rsidRPr="00F327E7">
              <w:rPr>
                <w:rFonts w:hint="eastAsia"/>
                <w:kern w:val="0"/>
              </w:rPr>
              <w:t>到訪本會</w:t>
            </w:r>
            <w:proofErr w:type="gramEnd"/>
            <w:r w:rsidRPr="00F327E7">
              <w:rPr>
                <w:rFonts w:hint="eastAsia"/>
                <w:kern w:val="0"/>
              </w:rPr>
              <w:t>探訪，了解傷殘人士就業問題。</w:t>
            </w:r>
          </w:p>
          <w:p w:rsidR="00F327E7" w:rsidRPr="00F327E7" w:rsidRDefault="00F327E7" w:rsidP="00F327E7">
            <w:pPr>
              <w:rPr>
                <w:kern w:val="0"/>
              </w:rPr>
            </w:pPr>
            <w:r w:rsidRPr="00F327E7">
              <w:rPr>
                <w:rFonts w:hint="eastAsia"/>
                <w:kern w:val="0"/>
              </w:rPr>
              <w:t>社會服務聯會的政策研究及倡議中心和「關懷愛滋」</w:t>
            </w:r>
            <w:proofErr w:type="gramStart"/>
            <w:r w:rsidRPr="00F327E7">
              <w:rPr>
                <w:rFonts w:hint="eastAsia"/>
                <w:kern w:val="0"/>
              </w:rPr>
              <w:t>到訪本中心</w:t>
            </w:r>
            <w:proofErr w:type="gramEnd"/>
            <w:r w:rsidRPr="00F327E7">
              <w:rPr>
                <w:rFonts w:hint="eastAsia"/>
                <w:kern w:val="0"/>
              </w:rPr>
              <w:t>，交流經驗。</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lang w:eastAsia="zh-HK"/>
              </w:rPr>
            </w:pPr>
            <w:r w:rsidRPr="00F327E7">
              <w:rPr>
                <w:rFonts w:asciiTheme="majorEastAsia" w:eastAsiaTheme="majorEastAsia" w:hAnsiTheme="majorEastAsia" w:cs="新細明體"/>
                <w:kern w:val="0"/>
                <w:szCs w:val="24"/>
              </w:rPr>
              <w:t> </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lang w:eastAsia="zh-HK"/>
              </w:rPr>
            </w:pPr>
            <w:r w:rsidRPr="00F327E7">
              <w:rPr>
                <w:rFonts w:asciiTheme="majorEastAsia" w:eastAsiaTheme="majorEastAsia" w:hAnsiTheme="majorEastAsia" w:cs="新細明體" w:hint="eastAsia"/>
                <w:b/>
                <w:bCs/>
                <w:kern w:val="0"/>
                <w:szCs w:val="24"/>
              </w:rPr>
              <w:t>中心倡議動態</w:t>
            </w:r>
          </w:p>
          <w:p w:rsidR="00F327E7" w:rsidRPr="00F327E7" w:rsidRDefault="00F327E7" w:rsidP="00F327E7">
            <w:pPr>
              <w:widowControl/>
              <w:spacing w:before="100" w:beforeAutospacing="1" w:after="100" w:afterAutospacing="1"/>
              <w:jc w:val="center"/>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b/>
                <w:bCs/>
                <w:kern w:val="0"/>
                <w:szCs w:val="24"/>
              </w:rPr>
              <w:t>殘疾及長期病患者就業高峰會</w:t>
            </w:r>
          </w:p>
          <w:p w:rsidR="00F327E7" w:rsidRPr="00F327E7" w:rsidRDefault="00F327E7" w:rsidP="00F327E7">
            <w:pPr>
              <w:widowControl/>
              <w:wordWrap w:val="0"/>
              <w:spacing w:before="100" w:beforeAutospacing="1" w:after="100" w:afterAutospacing="1"/>
              <w:ind w:firstLine="480"/>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kern w:val="0"/>
                <w:szCs w:val="24"/>
              </w:rPr>
              <w:t>「殘疾及長期病患者就業高峰會」特別會議於八月二十四日舉行，</w:t>
            </w:r>
            <w:proofErr w:type="gramStart"/>
            <w:r w:rsidRPr="00F327E7">
              <w:rPr>
                <w:rFonts w:asciiTheme="majorEastAsia" w:eastAsiaTheme="majorEastAsia" w:hAnsiTheme="majorEastAsia" w:cs="新細明體" w:hint="eastAsia"/>
                <w:kern w:val="0"/>
                <w:szCs w:val="24"/>
              </w:rPr>
              <w:t>研倡</w:t>
            </w:r>
            <w:proofErr w:type="gramEnd"/>
            <w:r w:rsidRPr="00F327E7">
              <w:rPr>
                <w:rFonts w:asciiTheme="majorEastAsia" w:eastAsiaTheme="majorEastAsia" w:hAnsiTheme="majorEastAsia" w:cs="新細明體" w:hint="eastAsia"/>
                <w:kern w:val="0"/>
                <w:szCs w:val="24"/>
              </w:rPr>
              <w:t>中心代表熊德鳯姑娘在會議中講述了有關殘疾人士就業及經濟狀況的研究結果。就業方面，工作年齡人口的受訪者失業率為</w:t>
            </w:r>
            <w:r w:rsidRPr="00F327E7">
              <w:rPr>
                <w:rFonts w:asciiTheme="majorEastAsia" w:eastAsiaTheme="majorEastAsia" w:hAnsiTheme="majorEastAsia" w:cs="新細明體"/>
                <w:kern w:val="0"/>
                <w:szCs w:val="24"/>
              </w:rPr>
              <w:t>51.5%</w:t>
            </w:r>
            <w:r w:rsidRPr="00F327E7">
              <w:rPr>
                <w:rFonts w:asciiTheme="majorEastAsia" w:eastAsiaTheme="majorEastAsia" w:hAnsiTheme="majorEastAsia" w:cs="新細明體" w:hint="eastAsia"/>
                <w:kern w:val="0"/>
                <w:szCs w:val="24"/>
              </w:rPr>
              <w:t>，遠比本港一般人口的失業率</w:t>
            </w:r>
            <w:r w:rsidRPr="00F327E7">
              <w:rPr>
                <w:rFonts w:asciiTheme="majorEastAsia" w:eastAsiaTheme="majorEastAsia" w:hAnsiTheme="majorEastAsia" w:cs="新細明體"/>
                <w:kern w:val="0"/>
                <w:szCs w:val="24"/>
              </w:rPr>
              <w:t>3.5%</w:t>
            </w:r>
            <w:r w:rsidRPr="00F327E7">
              <w:rPr>
                <w:rFonts w:asciiTheme="majorEastAsia" w:eastAsiaTheme="majorEastAsia" w:hAnsiTheme="majorEastAsia" w:cs="新細明體" w:hint="eastAsia"/>
                <w:kern w:val="0"/>
                <w:szCs w:val="24"/>
              </w:rPr>
              <w:t>高達</w:t>
            </w:r>
            <w:r w:rsidRPr="00F327E7">
              <w:rPr>
                <w:rFonts w:asciiTheme="majorEastAsia" w:eastAsiaTheme="majorEastAsia" w:hAnsiTheme="majorEastAsia" w:cs="新細明體"/>
                <w:kern w:val="0"/>
                <w:szCs w:val="24"/>
              </w:rPr>
              <w:t>14.7</w:t>
            </w:r>
            <w:r w:rsidRPr="00F327E7">
              <w:rPr>
                <w:rFonts w:asciiTheme="majorEastAsia" w:eastAsiaTheme="majorEastAsia" w:hAnsiTheme="majorEastAsia" w:cs="新細明體" w:hint="eastAsia"/>
                <w:kern w:val="0"/>
                <w:szCs w:val="24"/>
              </w:rPr>
              <w:t>倍。而在職受訪者的收入方面，整體每月收入中位數為</w:t>
            </w:r>
            <w:r w:rsidRPr="00F327E7">
              <w:rPr>
                <w:rFonts w:asciiTheme="majorEastAsia" w:eastAsiaTheme="majorEastAsia" w:hAnsiTheme="majorEastAsia" w:cs="新細明體"/>
                <w:kern w:val="0"/>
                <w:szCs w:val="24"/>
              </w:rPr>
              <w:t>7,900</w:t>
            </w:r>
            <w:r w:rsidRPr="00F327E7">
              <w:rPr>
                <w:rFonts w:asciiTheme="majorEastAsia" w:eastAsiaTheme="majorEastAsia" w:hAnsiTheme="majorEastAsia" w:cs="新細明體" w:hint="eastAsia"/>
                <w:kern w:val="0"/>
                <w:szCs w:val="24"/>
              </w:rPr>
              <w:t>元，遠低於本港人口</w:t>
            </w:r>
            <w:r w:rsidRPr="00F327E7">
              <w:rPr>
                <w:rFonts w:asciiTheme="majorEastAsia" w:eastAsiaTheme="majorEastAsia" w:hAnsiTheme="majorEastAsia" w:cs="新細明體"/>
                <w:kern w:val="0"/>
                <w:szCs w:val="24"/>
              </w:rPr>
              <w:t>2013</w:t>
            </w:r>
            <w:r w:rsidRPr="00F327E7">
              <w:rPr>
                <w:rFonts w:asciiTheme="majorEastAsia" w:eastAsiaTheme="majorEastAsia" w:hAnsiTheme="majorEastAsia" w:cs="新細明體" w:hint="eastAsia"/>
                <w:kern w:val="0"/>
                <w:szCs w:val="24"/>
              </w:rPr>
              <w:t>年第一季度個人入息中位數</w:t>
            </w:r>
            <w:r w:rsidRPr="00F327E7">
              <w:rPr>
                <w:rFonts w:asciiTheme="majorEastAsia" w:eastAsiaTheme="majorEastAsia" w:hAnsiTheme="majorEastAsia" w:cs="新細明體"/>
                <w:kern w:val="0"/>
                <w:szCs w:val="24"/>
              </w:rPr>
              <w:t>12,000</w:t>
            </w:r>
            <w:r w:rsidRPr="00F327E7">
              <w:rPr>
                <w:rFonts w:asciiTheme="majorEastAsia" w:eastAsiaTheme="majorEastAsia" w:hAnsiTheme="majorEastAsia" w:cs="新細明體" w:hint="eastAsia"/>
                <w:kern w:val="0"/>
                <w:szCs w:val="24"/>
              </w:rPr>
              <w:t>元，情況令人關注。</w:t>
            </w:r>
          </w:p>
          <w:p w:rsidR="00F327E7" w:rsidRPr="00F327E7" w:rsidRDefault="00F327E7" w:rsidP="00F327E7">
            <w:pPr>
              <w:widowControl/>
              <w:wordWrap w:val="0"/>
              <w:spacing w:before="100" w:beforeAutospacing="1" w:after="100" w:afterAutospacing="1"/>
              <w:ind w:firstLine="480"/>
              <w:rPr>
                <w:rFonts w:asciiTheme="majorEastAsia" w:eastAsiaTheme="majorEastAsia" w:hAnsiTheme="majorEastAsia" w:cs="新細明體"/>
                <w:kern w:val="0"/>
                <w:szCs w:val="24"/>
                <w:lang w:eastAsia="zh-HK"/>
              </w:rPr>
            </w:pPr>
            <w:r w:rsidRPr="00F327E7">
              <w:rPr>
                <w:rFonts w:asciiTheme="majorEastAsia" w:eastAsiaTheme="majorEastAsia" w:hAnsiTheme="majorEastAsia" w:cs="新細明體" w:hint="eastAsia"/>
                <w:kern w:val="0"/>
                <w:szCs w:val="24"/>
              </w:rPr>
              <w:t>當日出席高峰會的政府官員與殘疾人士</w:t>
            </w:r>
            <w:proofErr w:type="gramStart"/>
            <w:r w:rsidRPr="00F327E7">
              <w:rPr>
                <w:rFonts w:asciiTheme="majorEastAsia" w:eastAsiaTheme="majorEastAsia" w:hAnsiTheme="majorEastAsia" w:cs="新細明體" w:hint="eastAsia"/>
                <w:kern w:val="0"/>
                <w:szCs w:val="24"/>
              </w:rPr>
              <w:t>代表均有坦誠</w:t>
            </w:r>
            <w:proofErr w:type="gramEnd"/>
            <w:r w:rsidRPr="00F327E7">
              <w:rPr>
                <w:rFonts w:asciiTheme="majorEastAsia" w:eastAsiaTheme="majorEastAsia" w:hAnsiTheme="majorEastAsia" w:cs="新細明體" w:hint="eastAsia"/>
                <w:kern w:val="0"/>
                <w:szCs w:val="24"/>
              </w:rPr>
              <w:t>的交流，期望能通力合作改善情況。出席高峰會的政府官員包括</w:t>
            </w:r>
            <w:r w:rsidRPr="00F327E7">
              <w:rPr>
                <w:rFonts w:asciiTheme="majorEastAsia" w:eastAsiaTheme="majorEastAsia" w:hAnsiTheme="majorEastAsia" w:cs="新細明體"/>
                <w:kern w:val="0"/>
                <w:szCs w:val="24"/>
              </w:rPr>
              <w:t>: </w:t>
            </w:r>
            <w:r w:rsidRPr="00F327E7">
              <w:rPr>
                <w:rFonts w:asciiTheme="majorEastAsia" w:eastAsiaTheme="majorEastAsia" w:hAnsiTheme="majorEastAsia" w:cs="新細明體" w:hint="eastAsia"/>
                <w:kern w:val="0"/>
                <w:szCs w:val="24"/>
              </w:rPr>
              <w:t>勞工及福利</w:t>
            </w:r>
            <w:proofErr w:type="gramStart"/>
            <w:r w:rsidRPr="00F327E7">
              <w:rPr>
                <w:rFonts w:asciiTheme="majorEastAsia" w:eastAsiaTheme="majorEastAsia" w:hAnsiTheme="majorEastAsia" w:cs="新細明體" w:hint="eastAsia"/>
                <w:kern w:val="0"/>
                <w:szCs w:val="24"/>
              </w:rPr>
              <w:t>局</w:t>
            </w:r>
            <w:proofErr w:type="gramEnd"/>
            <w:r w:rsidRPr="00F327E7">
              <w:rPr>
                <w:rFonts w:asciiTheme="majorEastAsia" w:eastAsiaTheme="majorEastAsia" w:hAnsiTheme="majorEastAsia" w:cs="新細明體" w:hint="eastAsia"/>
                <w:kern w:val="0"/>
                <w:szCs w:val="24"/>
              </w:rPr>
              <w:t>局長張建宗先生、康復專員蕭偉強先生、社會福利署助理署長林嘉泰先生、公務員事務局副秘書長麥德偉先生及勞工處助理處長</w:t>
            </w:r>
            <w:r w:rsidRPr="00F327E7">
              <w:rPr>
                <w:rFonts w:asciiTheme="majorEastAsia" w:eastAsiaTheme="majorEastAsia" w:hAnsiTheme="majorEastAsia" w:cs="新細明體"/>
                <w:kern w:val="0"/>
                <w:szCs w:val="24"/>
              </w:rPr>
              <w:t>(</w:t>
            </w:r>
            <w:r w:rsidRPr="00F327E7">
              <w:rPr>
                <w:rFonts w:asciiTheme="majorEastAsia" w:eastAsiaTheme="majorEastAsia" w:hAnsiTheme="majorEastAsia" w:cs="新細明體" w:hint="eastAsia"/>
                <w:kern w:val="0"/>
                <w:szCs w:val="24"/>
              </w:rPr>
              <w:t>就業事務</w:t>
            </w:r>
            <w:r w:rsidRPr="00F327E7">
              <w:rPr>
                <w:rFonts w:asciiTheme="majorEastAsia" w:eastAsiaTheme="majorEastAsia" w:hAnsiTheme="majorEastAsia" w:cs="新細明體"/>
                <w:kern w:val="0"/>
                <w:szCs w:val="24"/>
              </w:rPr>
              <w:t>)</w:t>
            </w:r>
            <w:r w:rsidRPr="00F327E7">
              <w:rPr>
                <w:rFonts w:asciiTheme="majorEastAsia" w:eastAsiaTheme="majorEastAsia" w:hAnsiTheme="majorEastAsia" w:cs="新細明體" w:hint="eastAsia"/>
                <w:kern w:val="0"/>
                <w:szCs w:val="24"/>
              </w:rPr>
              <w:t>梁蘇淑貞女士等。</w:t>
            </w:r>
          </w:p>
          <w:p w:rsidR="00F327E7" w:rsidRPr="00F327E7" w:rsidRDefault="00F327E7" w:rsidP="00F327E7">
            <w:pPr>
              <w:widowControl/>
              <w:spacing w:before="100" w:beforeAutospacing="1" w:after="100" w:afterAutospacing="1"/>
              <w:jc w:val="center"/>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b/>
                <w:bCs/>
                <w:kern w:val="0"/>
                <w:szCs w:val="24"/>
              </w:rPr>
              <w:t>照顧者津貼</w:t>
            </w:r>
          </w:p>
          <w:p w:rsidR="00F327E7" w:rsidRPr="00F327E7" w:rsidRDefault="00F327E7" w:rsidP="00F327E7">
            <w:pPr>
              <w:widowControl/>
              <w:wordWrap w:val="0"/>
              <w:spacing w:before="100" w:beforeAutospacing="1" w:after="100" w:afterAutospacing="1"/>
              <w:ind w:firstLineChars="200" w:firstLine="480"/>
              <w:rPr>
                <w:rFonts w:asciiTheme="majorEastAsia" w:eastAsiaTheme="majorEastAsia" w:hAnsiTheme="majorEastAsia" w:cs="新細明體"/>
                <w:kern w:val="0"/>
                <w:szCs w:val="24"/>
                <w:lang w:eastAsia="zh-HK"/>
              </w:rPr>
            </w:pPr>
            <w:r w:rsidRPr="00F327E7">
              <w:rPr>
                <w:rFonts w:asciiTheme="majorEastAsia" w:eastAsiaTheme="majorEastAsia" w:hAnsiTheme="majorEastAsia" w:cs="新細明體" w:hint="eastAsia"/>
                <w:kern w:val="0"/>
                <w:szCs w:val="24"/>
              </w:rPr>
              <w:lastRenderedPageBreak/>
              <w:t>照顧者除了在身體上經歷奔波勞碌及照顧工作外，亦隨病患者及殘疾人士的身心變化而面對沉重的壓力。政府當局正研究為照顧者提供的支援和津貼，以回應照顧者日以繼夜地照顧長期病患者和殘疾人士的壓力，與及現時社區支援服務不足的情況。中心代表於五月二十八日出席了福利事務委員會及衞生事務委員會的長期護理政策聯合小組委員會會議，就護老者津貼的表達意見，並提交立場書。</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kern w:val="0"/>
                <w:szCs w:val="24"/>
              </w:rPr>
              <w:t>有關文件可參閱</w:t>
            </w:r>
            <w:r w:rsidRPr="00F327E7">
              <w:rPr>
                <w:rFonts w:asciiTheme="majorEastAsia" w:eastAsiaTheme="majorEastAsia" w:hAnsiTheme="majorEastAsia" w:cs="新細明體"/>
                <w:kern w:val="0"/>
                <w:szCs w:val="24"/>
              </w:rPr>
              <w:t>:</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lang w:eastAsia="zh-HK"/>
              </w:rPr>
            </w:pPr>
            <w:r w:rsidRPr="00F327E7">
              <w:rPr>
                <w:rFonts w:asciiTheme="majorEastAsia" w:eastAsiaTheme="majorEastAsia" w:hAnsiTheme="majorEastAsia" w:cs="新細明體"/>
                <w:kern w:val="0"/>
                <w:szCs w:val="24"/>
              </w:rPr>
              <w:t>http://www.legco.gov.hk/yr12-13/chinese/panels/ltcp/papers/ltcp0528cb2-1242-5-c.pdf</w:t>
            </w:r>
          </w:p>
          <w:p w:rsidR="00F327E7" w:rsidRPr="00F327E7" w:rsidRDefault="00F327E7" w:rsidP="00F327E7">
            <w:pPr>
              <w:widowControl/>
              <w:spacing w:before="100" w:beforeAutospacing="1" w:after="100" w:afterAutospacing="1"/>
              <w:jc w:val="center"/>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b/>
                <w:bCs/>
                <w:kern w:val="0"/>
                <w:szCs w:val="24"/>
              </w:rPr>
              <w:t>認知障礙症的服務需要調查報告</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kern w:val="0"/>
                <w:szCs w:val="24"/>
              </w:rPr>
              <w:t>中心已完成協助有關屯門區議會及香港復康會社區</w:t>
            </w:r>
            <w:proofErr w:type="gramStart"/>
            <w:r w:rsidRPr="00F327E7">
              <w:rPr>
                <w:rFonts w:asciiTheme="majorEastAsia" w:eastAsiaTheme="majorEastAsia" w:hAnsiTheme="majorEastAsia" w:cs="新細明體" w:hint="eastAsia"/>
                <w:kern w:val="0"/>
                <w:szCs w:val="24"/>
              </w:rPr>
              <w:t>復康網絡</w:t>
            </w:r>
            <w:proofErr w:type="gramEnd"/>
            <w:r w:rsidRPr="00F327E7">
              <w:rPr>
                <w:rFonts w:asciiTheme="majorEastAsia" w:eastAsiaTheme="majorEastAsia" w:hAnsiTheme="majorEastAsia" w:cs="新細明體" w:hint="eastAsia"/>
                <w:kern w:val="0"/>
                <w:szCs w:val="24"/>
              </w:rPr>
              <w:t>大興中心之</w:t>
            </w:r>
            <w:r w:rsidRPr="00F327E7">
              <w:rPr>
                <w:rFonts w:asciiTheme="majorEastAsia" w:eastAsiaTheme="majorEastAsia" w:hAnsiTheme="majorEastAsia" w:cs="新細明體"/>
                <w:kern w:val="0"/>
                <w:szCs w:val="24"/>
              </w:rPr>
              <w:t> </w:t>
            </w:r>
            <w:r w:rsidRPr="00F327E7">
              <w:rPr>
                <w:rFonts w:asciiTheme="majorEastAsia" w:eastAsiaTheme="majorEastAsia" w:hAnsiTheme="majorEastAsia" w:cs="新細明體" w:hint="eastAsia"/>
                <w:kern w:val="0"/>
                <w:szCs w:val="24"/>
              </w:rPr>
              <w:t>屯門區認知障礙症的服務需要調查報告，研究反映了區內認知障礙症服務的不足。</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kern w:val="0"/>
                <w:szCs w:val="24"/>
              </w:rPr>
              <w:t> </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kern w:val="0"/>
                <w:szCs w:val="24"/>
              </w:rPr>
              <w:t>報告內容可參閱</w:t>
            </w:r>
            <w:r w:rsidRPr="00F327E7">
              <w:rPr>
                <w:rFonts w:asciiTheme="majorEastAsia" w:eastAsiaTheme="majorEastAsia" w:hAnsiTheme="majorEastAsia" w:cs="新細明體"/>
                <w:kern w:val="0"/>
                <w:szCs w:val="24"/>
              </w:rPr>
              <w:t>: https://sites.google.com/a/rehabsociety.org.hk/cra/home/research_report</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lang w:eastAsia="zh-HK"/>
              </w:rPr>
            </w:pPr>
            <w:r w:rsidRPr="00F327E7">
              <w:rPr>
                <w:rFonts w:asciiTheme="majorEastAsia" w:eastAsiaTheme="majorEastAsia" w:hAnsiTheme="majorEastAsia" w:cs="新細明體"/>
                <w:kern w:val="0"/>
                <w:szCs w:val="24"/>
              </w:rPr>
              <w:t> </w:t>
            </w:r>
          </w:p>
          <w:p w:rsidR="00F327E7" w:rsidRPr="00F327E7" w:rsidRDefault="00F327E7" w:rsidP="00F327E7">
            <w:pPr>
              <w:widowControl/>
              <w:wordWrap w:val="0"/>
              <w:spacing w:before="100" w:beforeAutospacing="1" w:after="100" w:afterAutospacing="1"/>
              <w:rPr>
                <w:rFonts w:asciiTheme="majorEastAsia" w:eastAsiaTheme="majorEastAsia" w:hAnsiTheme="majorEastAsia" w:cs="新細明體"/>
                <w:kern w:val="0"/>
                <w:szCs w:val="24"/>
              </w:rPr>
            </w:pPr>
            <w:r w:rsidRPr="00F327E7">
              <w:rPr>
                <w:rFonts w:asciiTheme="majorEastAsia" w:eastAsiaTheme="majorEastAsia" w:hAnsiTheme="majorEastAsia" w:cs="新細明體" w:hint="eastAsia"/>
                <w:b/>
                <w:bCs/>
                <w:kern w:val="0"/>
                <w:szCs w:val="24"/>
              </w:rPr>
              <w:t>您的寶貴意見</w:t>
            </w:r>
            <w:r w:rsidRPr="00F327E7">
              <w:rPr>
                <w:rFonts w:asciiTheme="majorEastAsia" w:eastAsiaTheme="majorEastAsia" w:hAnsiTheme="majorEastAsia" w:cs="新細明體"/>
                <w:b/>
                <w:bCs/>
                <w:kern w:val="0"/>
                <w:szCs w:val="24"/>
              </w:rPr>
              <w:t>:</w:t>
            </w:r>
          </w:p>
          <w:p w:rsidR="00F327E7" w:rsidRPr="00F327E7" w:rsidRDefault="00F327E7" w:rsidP="00F327E7">
            <w:pPr>
              <w:rPr>
                <w:kern w:val="0"/>
              </w:rPr>
            </w:pPr>
            <w:r w:rsidRPr="00F327E7">
              <w:rPr>
                <w:rFonts w:hint="eastAsia"/>
                <w:kern w:val="0"/>
              </w:rPr>
              <w:t>最後，希望您能花幾分鐘的時間完成有關今期通訊的意見調查，好讓我們日後能作出改善，謝謝</w:t>
            </w:r>
            <w:r w:rsidRPr="00F327E7">
              <w:rPr>
                <w:kern w:val="0"/>
              </w:rPr>
              <w:t>!</w:t>
            </w:r>
          </w:p>
          <w:p w:rsidR="00F327E7" w:rsidRPr="00F327E7" w:rsidRDefault="00F327E7" w:rsidP="00F327E7">
            <w:pPr>
              <w:rPr>
                <w:kern w:val="0"/>
              </w:rPr>
            </w:pPr>
            <w:r w:rsidRPr="00F327E7">
              <w:rPr>
                <w:rFonts w:hint="eastAsia"/>
                <w:kern w:val="0"/>
              </w:rPr>
              <w:t>問卷網址如下</w:t>
            </w:r>
            <w:r w:rsidRPr="00F327E7">
              <w:rPr>
                <w:kern w:val="0"/>
              </w:rPr>
              <w:t>:  </w:t>
            </w:r>
            <w:hyperlink r:id="rId6" w:history="1">
              <w:r w:rsidRPr="00F327E7">
                <w:rPr>
                  <w:color w:val="551A8B"/>
                  <w:kern w:val="0"/>
                  <w:u w:val="single"/>
                </w:rPr>
                <w:t>https://www.surveymonkey.com/s/cra_news</w:t>
              </w:r>
            </w:hyperlink>
          </w:p>
          <w:p w:rsidR="00F327E7" w:rsidRPr="00F327E7" w:rsidRDefault="00F327E7" w:rsidP="00F327E7">
            <w:pPr>
              <w:rPr>
                <w:kern w:val="0"/>
              </w:rPr>
            </w:pPr>
            <w:r w:rsidRPr="00F327E7">
              <w:rPr>
                <w:rFonts w:hint="eastAsia"/>
                <w:kern w:val="0"/>
              </w:rPr>
              <w:t>研究及倡議中心地址：九龍</w:t>
            </w:r>
            <w:proofErr w:type="gramStart"/>
            <w:r w:rsidRPr="00F327E7">
              <w:rPr>
                <w:rFonts w:hint="eastAsia"/>
                <w:kern w:val="0"/>
              </w:rPr>
              <w:t>藍田復康</w:t>
            </w:r>
            <w:proofErr w:type="gramEnd"/>
            <w:r w:rsidRPr="00F327E7">
              <w:rPr>
                <w:rFonts w:hint="eastAsia"/>
                <w:kern w:val="0"/>
              </w:rPr>
              <w:t>徑</w:t>
            </w:r>
            <w:r w:rsidRPr="00F327E7">
              <w:rPr>
                <w:kern w:val="0"/>
              </w:rPr>
              <w:t>7</w:t>
            </w:r>
            <w:r w:rsidRPr="00F327E7">
              <w:rPr>
                <w:rFonts w:hint="eastAsia"/>
                <w:kern w:val="0"/>
              </w:rPr>
              <w:t>號藍田綜合中心地下</w:t>
            </w:r>
            <w:r w:rsidRPr="00F327E7">
              <w:rPr>
                <w:kern w:val="0"/>
              </w:rPr>
              <w:t>14</w:t>
            </w:r>
            <w:r w:rsidRPr="00F327E7">
              <w:rPr>
                <w:rFonts w:hint="eastAsia"/>
                <w:kern w:val="0"/>
              </w:rPr>
              <w:t>號室</w:t>
            </w:r>
          </w:p>
          <w:p w:rsidR="00F327E7" w:rsidRPr="00F327E7" w:rsidRDefault="00F327E7" w:rsidP="00F327E7">
            <w:pPr>
              <w:rPr>
                <w:kern w:val="0"/>
              </w:rPr>
            </w:pPr>
            <w:r w:rsidRPr="00F327E7">
              <w:rPr>
                <w:rFonts w:hint="eastAsia"/>
                <w:kern w:val="0"/>
              </w:rPr>
              <w:t>電話：</w:t>
            </w:r>
            <w:r w:rsidRPr="00F327E7">
              <w:rPr>
                <w:kern w:val="0"/>
              </w:rPr>
              <w:t>2205 6336</w:t>
            </w:r>
          </w:p>
          <w:p w:rsidR="00F327E7" w:rsidRPr="00F327E7" w:rsidRDefault="00F327E7" w:rsidP="00F327E7">
            <w:pPr>
              <w:rPr>
                <w:kern w:val="0"/>
              </w:rPr>
            </w:pPr>
            <w:r w:rsidRPr="00F327E7">
              <w:rPr>
                <w:rFonts w:hint="eastAsia"/>
                <w:kern w:val="0"/>
              </w:rPr>
              <w:t>傳真：</w:t>
            </w:r>
            <w:r w:rsidRPr="00F327E7">
              <w:rPr>
                <w:kern w:val="0"/>
              </w:rPr>
              <w:t>2205 6166</w:t>
            </w:r>
          </w:p>
          <w:p w:rsidR="00F327E7" w:rsidRPr="00F327E7" w:rsidRDefault="00F327E7" w:rsidP="00F327E7">
            <w:pPr>
              <w:rPr>
                <w:kern w:val="0"/>
              </w:rPr>
            </w:pPr>
            <w:r w:rsidRPr="00F327E7">
              <w:rPr>
                <w:rFonts w:hint="eastAsia"/>
                <w:kern w:val="0"/>
              </w:rPr>
              <w:t>電郵：</w:t>
            </w:r>
            <w:r w:rsidRPr="00F327E7">
              <w:rPr>
                <w:kern w:val="0"/>
              </w:rPr>
              <w:t>cra@rehabsociety.org.hk</w:t>
            </w:r>
          </w:p>
        </w:tc>
      </w:tr>
      <w:tr w:rsidR="00F327E7" w:rsidRPr="00F327E7" w:rsidTr="00F327E7">
        <w:trPr>
          <w:tblCellSpacing w:w="0" w:type="dxa"/>
        </w:trPr>
        <w:tc>
          <w:tcPr>
            <w:tcW w:w="0" w:type="auto"/>
            <w:tcMar>
              <w:top w:w="136" w:type="dxa"/>
              <w:left w:w="136" w:type="dxa"/>
              <w:bottom w:w="136" w:type="dxa"/>
              <w:right w:w="136" w:type="dxa"/>
            </w:tcMar>
          </w:tcPr>
          <w:p w:rsidR="00F327E7" w:rsidRPr="00F327E7" w:rsidRDefault="00F327E7" w:rsidP="00F327E7">
            <w:pPr>
              <w:widowControl/>
              <w:spacing w:before="100" w:beforeAutospacing="1" w:after="100" w:afterAutospacing="1"/>
              <w:rPr>
                <w:rFonts w:asciiTheme="majorEastAsia" w:eastAsiaTheme="majorEastAsia" w:hAnsiTheme="majorEastAsia" w:cs="新細明體"/>
                <w:b/>
                <w:bCs/>
                <w:kern w:val="0"/>
                <w:szCs w:val="24"/>
                <w:lang w:eastAsia="zh-HK"/>
              </w:rPr>
            </w:pPr>
          </w:p>
        </w:tc>
      </w:tr>
    </w:tbl>
    <w:p w:rsidR="00F327E7" w:rsidRPr="00F327E7" w:rsidRDefault="00F327E7">
      <w:pPr>
        <w:rPr>
          <w:rFonts w:asciiTheme="majorEastAsia" w:eastAsiaTheme="majorEastAsia" w:hAnsiTheme="majorEastAsia"/>
          <w:lang w:eastAsia="zh-HK"/>
        </w:rPr>
      </w:pPr>
    </w:p>
    <w:sectPr w:rsidR="00F327E7" w:rsidRPr="00F327E7" w:rsidSect="00F327E7">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225" w:rsidRDefault="008D4225" w:rsidP="00791D09">
      <w:r>
        <w:separator/>
      </w:r>
    </w:p>
  </w:endnote>
  <w:endnote w:type="continuationSeparator" w:id="0">
    <w:p w:rsidR="008D4225" w:rsidRDefault="008D4225" w:rsidP="00791D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225" w:rsidRDefault="008D4225" w:rsidP="00791D09">
      <w:r>
        <w:separator/>
      </w:r>
    </w:p>
  </w:footnote>
  <w:footnote w:type="continuationSeparator" w:id="0">
    <w:p w:rsidR="008D4225" w:rsidRDefault="008D4225" w:rsidP="00791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27E7"/>
    <w:rsid w:val="00190094"/>
    <w:rsid w:val="00364EED"/>
    <w:rsid w:val="004A4940"/>
    <w:rsid w:val="00791D09"/>
    <w:rsid w:val="007F744F"/>
    <w:rsid w:val="008D4225"/>
    <w:rsid w:val="00D0384E"/>
    <w:rsid w:val="00F327E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94"/>
    <w:pPr>
      <w:widowControl w:val="0"/>
    </w:pPr>
  </w:style>
  <w:style w:type="paragraph" w:styleId="3">
    <w:name w:val="heading 3"/>
    <w:basedOn w:val="a"/>
    <w:link w:val="30"/>
    <w:uiPriority w:val="9"/>
    <w:qFormat/>
    <w:rsid w:val="0019009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90094"/>
    <w:rPr>
      <w:rFonts w:ascii="新細明體" w:eastAsia="新細明體" w:hAnsi="新細明體" w:cs="新細明體"/>
      <w:b/>
      <w:bCs/>
      <w:kern w:val="0"/>
      <w:sz w:val="27"/>
      <w:szCs w:val="27"/>
    </w:rPr>
  </w:style>
  <w:style w:type="character" w:styleId="a3">
    <w:name w:val="Strong"/>
    <w:basedOn w:val="a0"/>
    <w:uiPriority w:val="22"/>
    <w:qFormat/>
    <w:rsid w:val="00190094"/>
    <w:rPr>
      <w:b/>
      <w:bCs/>
    </w:rPr>
  </w:style>
  <w:style w:type="paragraph" w:styleId="a4">
    <w:name w:val="List Paragraph"/>
    <w:basedOn w:val="a"/>
    <w:uiPriority w:val="34"/>
    <w:qFormat/>
    <w:rsid w:val="00190094"/>
    <w:pPr>
      <w:ind w:leftChars="200" w:left="480"/>
    </w:pPr>
  </w:style>
  <w:style w:type="paragraph" w:styleId="Web">
    <w:name w:val="Normal (Web)"/>
    <w:basedOn w:val="a"/>
    <w:uiPriority w:val="99"/>
    <w:unhideWhenUsed/>
    <w:rsid w:val="00F327E7"/>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F327E7"/>
  </w:style>
  <w:style w:type="character" w:styleId="a5">
    <w:name w:val="Hyperlink"/>
    <w:basedOn w:val="a0"/>
    <w:uiPriority w:val="99"/>
    <w:semiHidden/>
    <w:unhideWhenUsed/>
    <w:rsid w:val="00F327E7"/>
    <w:rPr>
      <w:color w:val="0000FF"/>
      <w:u w:val="single"/>
    </w:rPr>
  </w:style>
  <w:style w:type="paragraph" w:styleId="a6">
    <w:name w:val="header"/>
    <w:basedOn w:val="a"/>
    <w:link w:val="a7"/>
    <w:uiPriority w:val="99"/>
    <w:semiHidden/>
    <w:unhideWhenUsed/>
    <w:rsid w:val="00791D09"/>
    <w:pPr>
      <w:tabs>
        <w:tab w:val="center" w:pos="4153"/>
        <w:tab w:val="right" w:pos="8306"/>
      </w:tabs>
      <w:snapToGrid w:val="0"/>
    </w:pPr>
    <w:rPr>
      <w:sz w:val="20"/>
      <w:szCs w:val="20"/>
    </w:rPr>
  </w:style>
  <w:style w:type="character" w:customStyle="1" w:styleId="a7">
    <w:name w:val="頁首 字元"/>
    <w:basedOn w:val="a0"/>
    <w:link w:val="a6"/>
    <w:uiPriority w:val="99"/>
    <w:semiHidden/>
    <w:rsid w:val="00791D09"/>
    <w:rPr>
      <w:sz w:val="20"/>
      <w:szCs w:val="20"/>
    </w:rPr>
  </w:style>
  <w:style w:type="paragraph" w:styleId="a8">
    <w:name w:val="footer"/>
    <w:basedOn w:val="a"/>
    <w:link w:val="a9"/>
    <w:uiPriority w:val="99"/>
    <w:semiHidden/>
    <w:unhideWhenUsed/>
    <w:rsid w:val="00791D09"/>
    <w:pPr>
      <w:tabs>
        <w:tab w:val="center" w:pos="4153"/>
        <w:tab w:val="right" w:pos="8306"/>
      </w:tabs>
      <w:snapToGrid w:val="0"/>
    </w:pPr>
    <w:rPr>
      <w:sz w:val="20"/>
      <w:szCs w:val="20"/>
    </w:rPr>
  </w:style>
  <w:style w:type="character" w:customStyle="1" w:styleId="a9">
    <w:name w:val="頁尾 字元"/>
    <w:basedOn w:val="a0"/>
    <w:link w:val="a8"/>
    <w:uiPriority w:val="99"/>
    <w:semiHidden/>
    <w:rsid w:val="00791D09"/>
    <w:rPr>
      <w:sz w:val="20"/>
      <w:szCs w:val="20"/>
    </w:rPr>
  </w:style>
</w:styles>
</file>

<file path=word/webSettings.xml><?xml version="1.0" encoding="utf-8"?>
<w:webSettings xmlns:r="http://schemas.openxmlformats.org/officeDocument/2006/relationships" xmlns:w="http://schemas.openxmlformats.org/wordprocessingml/2006/main">
  <w:divs>
    <w:div w:id="1927961558">
      <w:bodyDiv w:val="1"/>
      <w:marLeft w:val="0"/>
      <w:marRight w:val="0"/>
      <w:marTop w:val="0"/>
      <w:marBottom w:val="0"/>
      <w:divBdr>
        <w:top w:val="none" w:sz="0" w:space="0" w:color="auto"/>
        <w:left w:val="none" w:sz="0" w:space="0" w:color="auto"/>
        <w:bottom w:val="none" w:sz="0" w:space="0" w:color="auto"/>
        <w:right w:val="none" w:sz="0" w:space="0" w:color="auto"/>
      </w:divBdr>
      <w:divsChild>
        <w:div w:id="966621302">
          <w:marLeft w:val="0"/>
          <w:marRight w:val="0"/>
          <w:marTop w:val="0"/>
          <w:marBottom w:val="0"/>
          <w:divBdr>
            <w:top w:val="none" w:sz="0" w:space="0" w:color="auto"/>
            <w:left w:val="none" w:sz="0" w:space="0" w:color="auto"/>
            <w:bottom w:val="none" w:sz="0" w:space="0" w:color="auto"/>
            <w:right w:val="none" w:sz="0" w:space="0" w:color="auto"/>
          </w:divBdr>
          <w:divsChild>
            <w:div w:id="39599760">
              <w:marLeft w:val="0"/>
              <w:marRight w:val="0"/>
              <w:marTop w:val="0"/>
              <w:marBottom w:val="0"/>
              <w:divBdr>
                <w:top w:val="none" w:sz="0" w:space="0" w:color="auto"/>
                <w:left w:val="none" w:sz="0" w:space="0" w:color="auto"/>
                <w:bottom w:val="none" w:sz="0" w:space="0" w:color="auto"/>
                <w:right w:val="none" w:sz="0" w:space="0" w:color="auto"/>
              </w:divBdr>
              <w:divsChild>
                <w:div w:id="11486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s/cra_new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537</Words>
  <Characters>3066</Characters>
  <Application>Microsoft Office Word</Application>
  <DocSecurity>0</DocSecurity>
  <Lines>25</Lines>
  <Paragraphs>7</Paragraphs>
  <ScaleCrop>false</ScaleCrop>
  <Company>Hewlett-Packard</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c:creator>
  <cp:lastModifiedBy>CRA</cp:lastModifiedBy>
  <cp:revision>2</cp:revision>
  <dcterms:created xsi:type="dcterms:W3CDTF">2016-01-25T02:42:00Z</dcterms:created>
  <dcterms:modified xsi:type="dcterms:W3CDTF">2016-01-25T02:57:00Z</dcterms:modified>
</cp:coreProperties>
</file>